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6EF6A" w14:textId="18B412FF" w:rsidR="00D5724A" w:rsidRPr="00470E80" w:rsidRDefault="006D7979" w:rsidP="00D5724A">
      <w:pPr>
        <w:jc w:val="center"/>
        <w:rPr>
          <w:b/>
          <w:sz w:val="22"/>
          <w:szCs w:val="22"/>
          <w:lang w:val="en-US"/>
        </w:rPr>
      </w:pPr>
      <w:bookmarkStart w:id="0" w:name="_GoBack"/>
      <w:bookmarkEnd w:id="0"/>
      <w:r w:rsidRPr="00470E80">
        <w:rPr>
          <w:b/>
          <w:sz w:val="22"/>
          <w:szCs w:val="22"/>
          <w:lang w:val="uz-Cyrl-UZ"/>
        </w:rPr>
        <w:t xml:space="preserve"> </w:t>
      </w:r>
      <w:r w:rsidR="00D5724A" w:rsidRPr="00470E80">
        <w:rPr>
          <w:b/>
          <w:sz w:val="22"/>
          <w:szCs w:val="22"/>
          <w:lang w:val="uz-Cyrl-UZ"/>
        </w:rPr>
        <w:t>“Farg‘onaazot” AJ affillangan shaxslar</w:t>
      </w:r>
      <w:r w:rsidR="00D5724A" w:rsidRPr="00470E80">
        <w:rPr>
          <w:b/>
          <w:sz w:val="22"/>
          <w:szCs w:val="22"/>
          <w:lang w:val="en-US"/>
        </w:rPr>
        <w:br/>
      </w:r>
      <w:r w:rsidR="00D5724A" w:rsidRPr="00470E80">
        <w:rPr>
          <w:b/>
          <w:sz w:val="22"/>
          <w:szCs w:val="22"/>
          <w:lang w:val="uz-Cyrl-UZ"/>
        </w:rPr>
        <w:t>RO‘YXATI</w:t>
      </w:r>
    </w:p>
    <w:p w14:paraId="7FBB96E9" w14:textId="77777777" w:rsidR="00D5724A" w:rsidRPr="00470E80" w:rsidRDefault="00D5724A" w:rsidP="00D5724A">
      <w:pPr>
        <w:jc w:val="center"/>
        <w:rPr>
          <w:b/>
          <w:sz w:val="22"/>
          <w:szCs w:val="22"/>
          <w:lang w:val="en-US"/>
        </w:rPr>
      </w:pPr>
    </w:p>
    <w:tbl>
      <w:tblPr>
        <w:tblW w:w="5300" w:type="pct"/>
        <w:tblInd w:w="-562" w:type="dxa"/>
        <w:shd w:val="clear" w:color="auto" w:fill="FFFFFF"/>
        <w:tblCellMar>
          <w:left w:w="0" w:type="dxa"/>
          <w:right w:w="0" w:type="dxa"/>
        </w:tblCellMar>
        <w:tblLook w:val="04A0" w:firstRow="1" w:lastRow="0" w:firstColumn="1" w:lastColumn="0" w:noHBand="0" w:noVBand="1"/>
      </w:tblPr>
      <w:tblGrid>
        <w:gridCol w:w="707"/>
        <w:gridCol w:w="2827"/>
        <w:gridCol w:w="2681"/>
        <w:gridCol w:w="2261"/>
        <w:gridCol w:w="1430"/>
      </w:tblGrid>
      <w:tr w:rsidR="00D5724A" w:rsidRPr="00470E80" w14:paraId="04ACDEC8" w14:textId="77777777" w:rsidTr="00E96B79">
        <w:trPr>
          <w:trHeight w:val="1008"/>
        </w:trPr>
        <w:tc>
          <w:tcPr>
            <w:tcW w:w="357" w:type="pct"/>
            <w:tcBorders>
              <w:top w:val="single" w:sz="4" w:space="0" w:color="auto"/>
              <w:left w:val="single" w:sz="4" w:space="0" w:color="auto"/>
              <w:bottom w:val="single" w:sz="4" w:space="0" w:color="auto"/>
              <w:right w:val="single" w:sz="8" w:space="0" w:color="auto"/>
            </w:tcBorders>
            <w:vAlign w:val="center"/>
          </w:tcPr>
          <w:p w14:paraId="5A996DF1" w14:textId="77777777" w:rsidR="00D5724A" w:rsidRPr="00470E80" w:rsidRDefault="00D5724A" w:rsidP="00E96B79">
            <w:pPr>
              <w:jc w:val="center"/>
              <w:rPr>
                <w:rStyle w:val="ab"/>
                <w:sz w:val="22"/>
                <w:szCs w:val="22"/>
                <w:shd w:val="clear" w:color="auto" w:fill="FFFFFF"/>
                <w:lang w:val="en-US"/>
              </w:rPr>
            </w:pPr>
            <w:r w:rsidRPr="00470E80">
              <w:rPr>
                <w:rStyle w:val="ab"/>
                <w:sz w:val="22"/>
                <w:szCs w:val="22"/>
                <w:shd w:val="clear" w:color="auto" w:fill="FFFFFF"/>
                <w:lang w:val="en-US"/>
              </w:rPr>
              <w:t>T/R</w:t>
            </w:r>
          </w:p>
        </w:tc>
        <w:tc>
          <w:tcPr>
            <w:tcW w:w="1427" w:type="pct"/>
            <w:tcBorders>
              <w:top w:val="single" w:sz="4" w:space="0" w:color="auto"/>
              <w:left w:val="single" w:sz="4" w:space="0" w:color="auto"/>
              <w:bottom w:val="single" w:sz="4" w:space="0" w:color="auto"/>
              <w:right w:val="single" w:sz="8" w:space="0" w:color="auto"/>
            </w:tcBorders>
            <w:shd w:val="clear" w:color="auto" w:fill="auto"/>
            <w:tcMar>
              <w:top w:w="0" w:type="dxa"/>
              <w:left w:w="57" w:type="dxa"/>
              <w:bottom w:w="0" w:type="dxa"/>
              <w:right w:w="57" w:type="dxa"/>
            </w:tcMar>
            <w:vAlign w:val="center"/>
            <w:hideMark/>
          </w:tcPr>
          <w:p w14:paraId="4B1B95C9" w14:textId="77777777" w:rsidR="00D5724A" w:rsidRPr="00470E80" w:rsidRDefault="00D5724A" w:rsidP="00E96B79">
            <w:pPr>
              <w:jc w:val="center"/>
              <w:rPr>
                <w:b/>
                <w:sz w:val="22"/>
                <w:szCs w:val="22"/>
                <w:lang w:val="en-US"/>
              </w:rPr>
            </w:pPr>
            <w:r w:rsidRPr="00470E80">
              <w:rPr>
                <w:rStyle w:val="ab"/>
                <w:sz w:val="22"/>
                <w:szCs w:val="22"/>
                <w:shd w:val="clear" w:color="auto" w:fill="FFFFFF"/>
                <w:lang w:val="en-US" w:eastAsia="en-US"/>
              </w:rPr>
              <w:t>Jismoniy shaxsning F.I.Sh. yoki yuridik shaxsning to‘liq nomi</w:t>
            </w:r>
          </w:p>
        </w:tc>
        <w:tc>
          <w:tcPr>
            <w:tcW w:w="1353" w:type="pct"/>
            <w:tcBorders>
              <w:top w:val="single" w:sz="4" w:space="0" w:color="auto"/>
              <w:left w:val="nil"/>
              <w:bottom w:val="single" w:sz="4" w:space="0" w:color="auto"/>
              <w:right w:val="single" w:sz="8" w:space="0" w:color="auto"/>
            </w:tcBorders>
            <w:shd w:val="clear" w:color="auto" w:fill="auto"/>
            <w:tcMar>
              <w:top w:w="0" w:type="dxa"/>
              <w:left w:w="57" w:type="dxa"/>
              <w:bottom w:w="0" w:type="dxa"/>
              <w:right w:w="57" w:type="dxa"/>
            </w:tcMar>
            <w:vAlign w:val="center"/>
            <w:hideMark/>
          </w:tcPr>
          <w:p w14:paraId="7C4E14AF" w14:textId="77777777" w:rsidR="00D5724A" w:rsidRPr="00470E80" w:rsidRDefault="00D5724A" w:rsidP="00E96B79">
            <w:pPr>
              <w:jc w:val="center"/>
              <w:rPr>
                <w:b/>
                <w:sz w:val="22"/>
                <w:szCs w:val="22"/>
                <w:lang w:val="en-US"/>
              </w:rPr>
            </w:pPr>
            <w:r w:rsidRPr="00470E80">
              <w:rPr>
                <w:b/>
                <w:sz w:val="22"/>
                <w:szCs w:val="22"/>
                <w:lang w:val="en-US" w:eastAsia="en-US"/>
              </w:rPr>
              <w:t>Joylashgan joyi (yashash joyi) (davlat, viloyat, shahar, tuman)</w:t>
            </w:r>
          </w:p>
        </w:tc>
        <w:tc>
          <w:tcPr>
            <w:tcW w:w="1141" w:type="pct"/>
            <w:tcBorders>
              <w:top w:val="single" w:sz="4" w:space="0" w:color="auto"/>
              <w:left w:val="nil"/>
              <w:bottom w:val="single" w:sz="4" w:space="0" w:color="auto"/>
              <w:right w:val="single" w:sz="8" w:space="0" w:color="auto"/>
            </w:tcBorders>
            <w:shd w:val="clear" w:color="auto" w:fill="auto"/>
            <w:tcMar>
              <w:top w:w="0" w:type="dxa"/>
              <w:left w:w="57" w:type="dxa"/>
              <w:bottom w:w="0" w:type="dxa"/>
              <w:right w:w="57" w:type="dxa"/>
            </w:tcMar>
            <w:vAlign w:val="center"/>
            <w:hideMark/>
          </w:tcPr>
          <w:p w14:paraId="5A7C8784" w14:textId="77777777" w:rsidR="00D5724A" w:rsidRPr="00470E80" w:rsidRDefault="00D5724A" w:rsidP="00E96B79">
            <w:pPr>
              <w:jc w:val="center"/>
              <w:rPr>
                <w:b/>
                <w:sz w:val="22"/>
                <w:szCs w:val="22"/>
                <w:lang w:val="en-US"/>
              </w:rPr>
            </w:pPr>
            <w:r w:rsidRPr="00470E80">
              <w:rPr>
                <w:rStyle w:val="ab"/>
                <w:sz w:val="22"/>
                <w:szCs w:val="22"/>
                <w:shd w:val="clear" w:color="auto" w:fill="FFFFFF"/>
                <w:lang w:val="en-US" w:eastAsia="en-US"/>
              </w:rPr>
              <w:t>Ular affillangan shaxs deb e’tirof etilish asosi</w:t>
            </w:r>
          </w:p>
        </w:tc>
        <w:tc>
          <w:tcPr>
            <w:tcW w:w="722" w:type="pct"/>
            <w:tcBorders>
              <w:top w:val="single" w:sz="4" w:space="0" w:color="auto"/>
              <w:left w:val="single" w:sz="4" w:space="0" w:color="auto"/>
              <w:bottom w:val="single" w:sz="4" w:space="0" w:color="auto"/>
              <w:right w:val="single" w:sz="4" w:space="0" w:color="auto"/>
            </w:tcBorders>
            <w:shd w:val="clear" w:color="auto" w:fill="auto"/>
            <w:tcMar>
              <w:top w:w="19" w:type="dxa"/>
              <w:left w:w="37" w:type="dxa"/>
              <w:bottom w:w="19" w:type="dxa"/>
              <w:right w:w="19" w:type="dxa"/>
            </w:tcMar>
            <w:vAlign w:val="center"/>
            <w:hideMark/>
          </w:tcPr>
          <w:p w14:paraId="7667BC39" w14:textId="77777777" w:rsidR="00D5724A" w:rsidRPr="00470E80" w:rsidRDefault="00D5724A" w:rsidP="00E96B79">
            <w:pPr>
              <w:jc w:val="center"/>
              <w:rPr>
                <w:b/>
                <w:sz w:val="22"/>
                <w:szCs w:val="22"/>
                <w:lang w:val="en-US"/>
              </w:rPr>
            </w:pPr>
            <w:r w:rsidRPr="00470E80">
              <w:rPr>
                <w:b/>
                <w:sz w:val="22"/>
                <w:szCs w:val="22"/>
                <w:lang w:val="en-US" w:eastAsia="en-US"/>
              </w:rPr>
              <w:t>Asos (lar) sodir etilgan sana</w:t>
            </w:r>
          </w:p>
        </w:tc>
      </w:tr>
      <w:tr w:rsidR="00D5724A" w:rsidRPr="00470E80" w14:paraId="6479C59F" w14:textId="77777777" w:rsidTr="00E96B79">
        <w:trPr>
          <w:trHeight w:val="513"/>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76EB4CBC" w14:textId="77777777" w:rsidR="00D5724A" w:rsidRPr="00470E80" w:rsidRDefault="00D5724A" w:rsidP="00E96B79">
            <w:pPr>
              <w:jc w:val="center"/>
              <w:rPr>
                <w:noProof/>
                <w:sz w:val="22"/>
                <w:szCs w:val="22"/>
                <w:lang w:val="en-US"/>
              </w:rPr>
            </w:pPr>
            <w:r w:rsidRPr="00470E80">
              <w:rPr>
                <w:noProof/>
                <w:sz w:val="22"/>
                <w:szCs w:val="22"/>
                <w:lang w:val="en-US"/>
              </w:rPr>
              <w:t>1</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BEBBD56" w14:textId="77777777" w:rsidR="00D5724A" w:rsidRPr="00470E80" w:rsidRDefault="00D5724A" w:rsidP="00E96B79">
            <w:pPr>
              <w:rPr>
                <w:sz w:val="22"/>
                <w:szCs w:val="22"/>
                <w:lang w:val="en-US"/>
              </w:rPr>
            </w:pPr>
            <w:r w:rsidRPr="00470E80">
              <w:rPr>
                <w:sz w:val="22"/>
                <w:szCs w:val="22"/>
                <w:lang w:eastAsia="en-US"/>
              </w:rPr>
              <w:t>Prakash Kejriwal</w:t>
            </w:r>
          </w:p>
        </w:tc>
        <w:tc>
          <w:tcPr>
            <w:tcW w:w="135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DCB5B97" w14:textId="77777777" w:rsidR="00D5724A" w:rsidRPr="00470E80" w:rsidRDefault="00D5724A" w:rsidP="00E96B79">
            <w:pPr>
              <w:rPr>
                <w:sz w:val="22"/>
                <w:szCs w:val="22"/>
                <w:lang w:val="en-US"/>
              </w:rPr>
            </w:pPr>
            <w:r w:rsidRPr="00470E80">
              <w:rPr>
                <w:sz w:val="22"/>
                <w:szCs w:val="22"/>
                <w:lang w:val="en-US" w:eastAsia="en-US"/>
              </w:rPr>
              <w:t>Singapur Respublikasi</w:t>
            </w:r>
          </w:p>
        </w:tc>
        <w:tc>
          <w:tcPr>
            <w:tcW w:w="114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D859768" w14:textId="77777777" w:rsidR="00D5724A" w:rsidRPr="00470E80" w:rsidRDefault="00D5724A" w:rsidP="00E96B79">
            <w:pPr>
              <w:jc w:val="center"/>
              <w:rPr>
                <w:sz w:val="22"/>
                <w:szCs w:val="22"/>
              </w:rPr>
            </w:pPr>
            <w:r w:rsidRPr="00470E80">
              <w:rPr>
                <w:sz w:val="22"/>
                <w:szCs w:val="22"/>
                <w:lang w:eastAsia="en-US"/>
              </w:rPr>
              <w:t>K</w:t>
            </w:r>
            <w:r w:rsidRPr="00470E80">
              <w:rPr>
                <w:sz w:val="22"/>
                <w:szCs w:val="22"/>
                <w:lang w:val="en-US" w:eastAsia="en-US"/>
              </w:rPr>
              <w:t>uzatuv kengashi</w:t>
            </w:r>
            <w:r w:rsidRPr="00470E80">
              <w:rPr>
                <w:sz w:val="22"/>
                <w:szCs w:val="22"/>
                <w:lang w:eastAsia="en-US"/>
              </w:rPr>
              <w:t xml:space="preserve"> aʼzosi</w:t>
            </w:r>
          </w:p>
        </w:tc>
        <w:tc>
          <w:tcPr>
            <w:tcW w:w="722"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690E4BAB" w14:textId="77777777" w:rsidR="00D5724A" w:rsidRPr="00470E80" w:rsidRDefault="00D5724A" w:rsidP="00E96B79">
            <w:pPr>
              <w:jc w:val="center"/>
              <w:rPr>
                <w:sz w:val="22"/>
                <w:szCs w:val="22"/>
                <w:lang w:val="en-US"/>
              </w:rPr>
            </w:pPr>
            <w:r w:rsidRPr="00470E80">
              <w:rPr>
                <w:sz w:val="22"/>
                <w:szCs w:val="22"/>
                <w:lang w:val="en-US" w:eastAsia="en-US"/>
              </w:rPr>
              <w:t>23</w:t>
            </w:r>
            <w:r w:rsidRPr="00470E80">
              <w:rPr>
                <w:sz w:val="22"/>
                <w:szCs w:val="22"/>
                <w:lang w:eastAsia="en-US"/>
              </w:rPr>
              <w:t>.0</w:t>
            </w:r>
            <w:r w:rsidRPr="00470E80">
              <w:rPr>
                <w:sz w:val="22"/>
                <w:szCs w:val="22"/>
                <w:lang w:val="en-US" w:eastAsia="en-US"/>
              </w:rPr>
              <w:t>5</w:t>
            </w:r>
            <w:r w:rsidRPr="00470E80">
              <w:rPr>
                <w:sz w:val="22"/>
                <w:szCs w:val="22"/>
                <w:lang w:eastAsia="en-US"/>
              </w:rPr>
              <w:t>.202</w:t>
            </w:r>
            <w:r w:rsidRPr="00470E80">
              <w:rPr>
                <w:sz w:val="22"/>
                <w:szCs w:val="22"/>
                <w:lang w:val="en-US" w:eastAsia="en-US"/>
              </w:rPr>
              <w:t>4-</w:t>
            </w:r>
            <w:r w:rsidRPr="00470E80">
              <w:rPr>
                <w:sz w:val="22"/>
                <w:szCs w:val="22"/>
                <w:lang w:eastAsia="en-US"/>
              </w:rPr>
              <w:t>y</w:t>
            </w:r>
          </w:p>
        </w:tc>
      </w:tr>
      <w:tr w:rsidR="00D5724A" w:rsidRPr="00470E80" w14:paraId="427ED25F" w14:textId="77777777" w:rsidTr="00E96B79">
        <w:trPr>
          <w:trHeight w:val="513"/>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2E9F512F" w14:textId="77777777" w:rsidR="00D5724A" w:rsidRPr="00470E80" w:rsidRDefault="00D5724A" w:rsidP="00E96B79">
            <w:pPr>
              <w:jc w:val="center"/>
              <w:rPr>
                <w:noProof/>
                <w:sz w:val="22"/>
                <w:szCs w:val="22"/>
                <w:lang w:val="en-US"/>
              </w:rPr>
            </w:pPr>
            <w:r w:rsidRPr="00470E80">
              <w:rPr>
                <w:noProof/>
                <w:sz w:val="22"/>
                <w:szCs w:val="22"/>
                <w:lang w:val="en-US"/>
              </w:rPr>
              <w:t>2</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0FA4B8C" w14:textId="77777777" w:rsidR="00D5724A" w:rsidRPr="00470E80" w:rsidRDefault="00D5724A" w:rsidP="00E96B79">
            <w:pPr>
              <w:rPr>
                <w:sz w:val="22"/>
                <w:szCs w:val="22"/>
              </w:rPr>
            </w:pPr>
            <w:r w:rsidRPr="00470E80">
              <w:rPr>
                <w:sz w:val="22"/>
                <w:szCs w:val="22"/>
                <w:lang w:eastAsia="en-US"/>
              </w:rPr>
              <w:t>Rahul Singh</w:t>
            </w:r>
          </w:p>
        </w:tc>
        <w:tc>
          <w:tcPr>
            <w:tcW w:w="135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D30FAAD" w14:textId="77777777" w:rsidR="00D5724A" w:rsidRPr="00470E80" w:rsidRDefault="00D5724A" w:rsidP="00E96B79">
            <w:pPr>
              <w:rPr>
                <w:sz w:val="22"/>
                <w:szCs w:val="22"/>
                <w:lang w:val="en-US"/>
              </w:rPr>
            </w:pPr>
            <w:r w:rsidRPr="00470E80">
              <w:rPr>
                <w:sz w:val="22"/>
                <w:szCs w:val="22"/>
                <w:lang w:val="en-US" w:eastAsia="en-US"/>
              </w:rPr>
              <w:t>Hindiston Respublikasi</w:t>
            </w:r>
          </w:p>
        </w:tc>
        <w:tc>
          <w:tcPr>
            <w:tcW w:w="114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2B0D76E5" w14:textId="77777777" w:rsidR="00D5724A" w:rsidRPr="00470E80" w:rsidRDefault="00D5724A" w:rsidP="00E96B79">
            <w:pPr>
              <w:jc w:val="center"/>
              <w:rPr>
                <w:sz w:val="22"/>
                <w:szCs w:val="22"/>
              </w:rPr>
            </w:pPr>
            <w:r w:rsidRPr="00470E80">
              <w:rPr>
                <w:sz w:val="22"/>
                <w:szCs w:val="22"/>
                <w:lang w:eastAsia="en-US"/>
              </w:rPr>
              <w:t>K</w:t>
            </w:r>
            <w:r w:rsidRPr="00470E80">
              <w:rPr>
                <w:sz w:val="22"/>
                <w:szCs w:val="22"/>
                <w:lang w:val="en-US" w:eastAsia="en-US"/>
              </w:rPr>
              <w:t>uzatuv kengashi</w:t>
            </w:r>
            <w:r w:rsidRPr="00470E80">
              <w:rPr>
                <w:sz w:val="22"/>
                <w:szCs w:val="22"/>
                <w:lang w:eastAsia="en-US"/>
              </w:rPr>
              <w:t xml:space="preserve"> aʼzosi</w:t>
            </w:r>
          </w:p>
        </w:tc>
        <w:tc>
          <w:tcPr>
            <w:tcW w:w="722"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3E9703F0" w14:textId="77777777" w:rsidR="00D5724A" w:rsidRPr="00470E80" w:rsidRDefault="00D5724A" w:rsidP="00E96B79">
            <w:pPr>
              <w:jc w:val="center"/>
              <w:rPr>
                <w:sz w:val="22"/>
                <w:szCs w:val="22"/>
              </w:rPr>
            </w:pPr>
            <w:r w:rsidRPr="00470E80">
              <w:rPr>
                <w:sz w:val="22"/>
                <w:szCs w:val="22"/>
                <w:lang w:val="en-US" w:eastAsia="en-US"/>
              </w:rPr>
              <w:t>23</w:t>
            </w:r>
            <w:r w:rsidRPr="00470E80">
              <w:rPr>
                <w:sz w:val="22"/>
                <w:szCs w:val="22"/>
                <w:lang w:eastAsia="en-US"/>
              </w:rPr>
              <w:t>.0</w:t>
            </w:r>
            <w:r w:rsidRPr="00470E80">
              <w:rPr>
                <w:sz w:val="22"/>
                <w:szCs w:val="22"/>
                <w:lang w:val="en-US" w:eastAsia="en-US"/>
              </w:rPr>
              <w:t>5</w:t>
            </w:r>
            <w:r w:rsidRPr="00470E80">
              <w:rPr>
                <w:sz w:val="22"/>
                <w:szCs w:val="22"/>
                <w:lang w:eastAsia="en-US"/>
              </w:rPr>
              <w:t>.202</w:t>
            </w:r>
            <w:r w:rsidRPr="00470E80">
              <w:rPr>
                <w:sz w:val="22"/>
                <w:szCs w:val="22"/>
                <w:lang w:val="en-US" w:eastAsia="en-US"/>
              </w:rPr>
              <w:t>4-</w:t>
            </w:r>
            <w:r w:rsidRPr="00470E80">
              <w:rPr>
                <w:sz w:val="22"/>
                <w:szCs w:val="22"/>
                <w:lang w:eastAsia="en-US"/>
              </w:rPr>
              <w:t>y</w:t>
            </w:r>
          </w:p>
        </w:tc>
      </w:tr>
      <w:tr w:rsidR="00D5724A" w:rsidRPr="00470E80" w14:paraId="6239DE2E" w14:textId="77777777" w:rsidTr="00E96B79">
        <w:trPr>
          <w:trHeight w:val="513"/>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16596B98" w14:textId="77777777" w:rsidR="00D5724A" w:rsidRPr="00470E80" w:rsidRDefault="00D5724A" w:rsidP="00E96B79">
            <w:pPr>
              <w:jc w:val="center"/>
              <w:rPr>
                <w:noProof/>
                <w:sz w:val="22"/>
                <w:szCs w:val="22"/>
                <w:lang w:val="en-US"/>
              </w:rPr>
            </w:pPr>
            <w:r w:rsidRPr="00470E80">
              <w:rPr>
                <w:noProof/>
                <w:sz w:val="22"/>
                <w:szCs w:val="22"/>
                <w:lang w:val="en-US"/>
              </w:rPr>
              <w:t>3</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F815AF7" w14:textId="77777777" w:rsidR="00D5724A" w:rsidRPr="00470E80" w:rsidRDefault="00D5724A" w:rsidP="00E96B79">
            <w:pPr>
              <w:rPr>
                <w:sz w:val="22"/>
                <w:szCs w:val="22"/>
                <w:lang w:val="en-US"/>
              </w:rPr>
            </w:pPr>
            <w:r w:rsidRPr="00470E80">
              <w:rPr>
                <w:sz w:val="22"/>
                <w:szCs w:val="22"/>
                <w:lang w:val="en-US" w:eastAsia="en-US"/>
              </w:rPr>
              <w:t>Bagawatiswar Krishna Iyer (Mustaqil a’zo)</w:t>
            </w:r>
          </w:p>
        </w:tc>
        <w:tc>
          <w:tcPr>
            <w:tcW w:w="135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08BB124" w14:textId="77777777" w:rsidR="00D5724A" w:rsidRPr="00470E80" w:rsidRDefault="00D5724A" w:rsidP="00E96B79">
            <w:pPr>
              <w:rPr>
                <w:sz w:val="22"/>
                <w:szCs w:val="22"/>
                <w:lang w:val="en-US"/>
              </w:rPr>
            </w:pPr>
            <w:r w:rsidRPr="00470E80">
              <w:rPr>
                <w:sz w:val="22"/>
                <w:szCs w:val="22"/>
                <w:lang w:val="en-US" w:eastAsia="en-US"/>
              </w:rPr>
              <w:t>Singapur Respublikasi</w:t>
            </w:r>
          </w:p>
        </w:tc>
        <w:tc>
          <w:tcPr>
            <w:tcW w:w="114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2A176BD9" w14:textId="77777777" w:rsidR="00D5724A" w:rsidRPr="00470E80" w:rsidRDefault="00D5724A" w:rsidP="00E96B79">
            <w:pPr>
              <w:jc w:val="center"/>
              <w:rPr>
                <w:sz w:val="22"/>
                <w:szCs w:val="22"/>
              </w:rPr>
            </w:pPr>
            <w:r w:rsidRPr="00470E80">
              <w:rPr>
                <w:sz w:val="22"/>
                <w:szCs w:val="22"/>
                <w:lang w:eastAsia="en-US"/>
              </w:rPr>
              <w:t>K</w:t>
            </w:r>
            <w:r w:rsidRPr="00470E80">
              <w:rPr>
                <w:sz w:val="22"/>
                <w:szCs w:val="22"/>
                <w:lang w:val="en-US" w:eastAsia="en-US"/>
              </w:rPr>
              <w:t>uzatuv kengashi</w:t>
            </w:r>
            <w:r w:rsidRPr="00470E80">
              <w:rPr>
                <w:sz w:val="22"/>
                <w:szCs w:val="22"/>
                <w:lang w:eastAsia="en-US"/>
              </w:rPr>
              <w:t xml:space="preserve"> aʼzosi</w:t>
            </w:r>
          </w:p>
        </w:tc>
        <w:tc>
          <w:tcPr>
            <w:tcW w:w="722"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5F913F65" w14:textId="77777777" w:rsidR="00D5724A" w:rsidRPr="00470E80" w:rsidRDefault="00D5724A" w:rsidP="00E96B79">
            <w:pPr>
              <w:jc w:val="center"/>
              <w:rPr>
                <w:sz w:val="22"/>
                <w:szCs w:val="22"/>
              </w:rPr>
            </w:pPr>
            <w:r w:rsidRPr="00470E80">
              <w:rPr>
                <w:sz w:val="22"/>
                <w:szCs w:val="22"/>
                <w:lang w:val="en-US" w:eastAsia="en-US"/>
              </w:rPr>
              <w:t>23</w:t>
            </w:r>
            <w:r w:rsidRPr="00470E80">
              <w:rPr>
                <w:sz w:val="22"/>
                <w:szCs w:val="22"/>
                <w:lang w:eastAsia="en-US"/>
              </w:rPr>
              <w:t>.0</w:t>
            </w:r>
            <w:r w:rsidRPr="00470E80">
              <w:rPr>
                <w:sz w:val="22"/>
                <w:szCs w:val="22"/>
                <w:lang w:val="en-US" w:eastAsia="en-US"/>
              </w:rPr>
              <w:t>5</w:t>
            </w:r>
            <w:r w:rsidRPr="00470E80">
              <w:rPr>
                <w:sz w:val="22"/>
                <w:szCs w:val="22"/>
                <w:lang w:eastAsia="en-US"/>
              </w:rPr>
              <w:t>.202</w:t>
            </w:r>
            <w:r w:rsidRPr="00470E80">
              <w:rPr>
                <w:sz w:val="22"/>
                <w:szCs w:val="22"/>
                <w:lang w:val="en-US" w:eastAsia="en-US"/>
              </w:rPr>
              <w:t>4-</w:t>
            </w:r>
            <w:r w:rsidRPr="00470E80">
              <w:rPr>
                <w:sz w:val="22"/>
                <w:szCs w:val="22"/>
                <w:lang w:eastAsia="en-US"/>
              </w:rPr>
              <w:t>y</w:t>
            </w:r>
          </w:p>
        </w:tc>
      </w:tr>
      <w:tr w:rsidR="00D5724A" w:rsidRPr="00470E80" w14:paraId="234AD9C0" w14:textId="77777777" w:rsidTr="00E96B79">
        <w:trPr>
          <w:trHeight w:val="513"/>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610D7867" w14:textId="77777777" w:rsidR="00D5724A" w:rsidRPr="00470E80" w:rsidRDefault="00D5724A" w:rsidP="00E96B79">
            <w:pPr>
              <w:jc w:val="center"/>
              <w:rPr>
                <w:noProof/>
                <w:sz w:val="22"/>
                <w:szCs w:val="22"/>
                <w:lang w:val="en-US"/>
              </w:rPr>
            </w:pPr>
            <w:r w:rsidRPr="00470E80">
              <w:rPr>
                <w:noProof/>
                <w:sz w:val="22"/>
                <w:szCs w:val="22"/>
                <w:lang w:val="en-US"/>
              </w:rPr>
              <w:t>4</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CD1049F" w14:textId="77777777" w:rsidR="00D5724A" w:rsidRPr="00470E80" w:rsidRDefault="00D5724A" w:rsidP="00E96B79">
            <w:pPr>
              <w:rPr>
                <w:sz w:val="22"/>
                <w:szCs w:val="22"/>
              </w:rPr>
            </w:pPr>
            <w:r w:rsidRPr="00470E80">
              <w:rPr>
                <w:sz w:val="22"/>
                <w:szCs w:val="22"/>
                <w:lang w:eastAsia="en-US"/>
              </w:rPr>
              <w:t>Vishnu Swaroop Baldwa</w:t>
            </w:r>
          </w:p>
        </w:tc>
        <w:tc>
          <w:tcPr>
            <w:tcW w:w="1353" w:type="pct"/>
            <w:tcBorders>
              <w:top w:val="nil"/>
              <w:left w:val="single" w:sz="4"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59AB359B" w14:textId="77777777" w:rsidR="00D5724A" w:rsidRPr="00470E80" w:rsidRDefault="00D5724A" w:rsidP="00E96B79">
            <w:pPr>
              <w:rPr>
                <w:sz w:val="22"/>
                <w:szCs w:val="22"/>
                <w:lang w:val="en-US"/>
              </w:rPr>
            </w:pPr>
            <w:r w:rsidRPr="00470E80">
              <w:rPr>
                <w:sz w:val="22"/>
                <w:szCs w:val="22"/>
                <w:lang w:val="en-US" w:eastAsia="en-US"/>
              </w:rPr>
              <w:t>Indoneziya Respublikasi</w:t>
            </w:r>
          </w:p>
        </w:tc>
        <w:tc>
          <w:tcPr>
            <w:tcW w:w="1141" w:type="pct"/>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18346017" w14:textId="77777777" w:rsidR="00D5724A" w:rsidRPr="00470E80" w:rsidRDefault="00D5724A" w:rsidP="00E96B79">
            <w:pPr>
              <w:jc w:val="center"/>
              <w:rPr>
                <w:sz w:val="22"/>
                <w:szCs w:val="22"/>
              </w:rPr>
            </w:pPr>
            <w:r w:rsidRPr="00470E80">
              <w:rPr>
                <w:sz w:val="22"/>
                <w:szCs w:val="22"/>
                <w:lang w:eastAsia="en-US"/>
              </w:rPr>
              <w:t>K</w:t>
            </w:r>
            <w:r w:rsidRPr="00470E80">
              <w:rPr>
                <w:sz w:val="22"/>
                <w:szCs w:val="22"/>
                <w:lang w:val="en-US" w:eastAsia="en-US"/>
              </w:rPr>
              <w:t>uzatuv kengashi</w:t>
            </w:r>
            <w:r w:rsidRPr="00470E80">
              <w:rPr>
                <w:sz w:val="22"/>
                <w:szCs w:val="22"/>
                <w:lang w:eastAsia="en-US"/>
              </w:rPr>
              <w:t xml:space="preserve"> aʼzosi</w:t>
            </w:r>
          </w:p>
        </w:tc>
        <w:tc>
          <w:tcPr>
            <w:tcW w:w="722" w:type="pct"/>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2C571199" w14:textId="77777777" w:rsidR="00D5724A" w:rsidRPr="00470E80" w:rsidRDefault="00D5724A" w:rsidP="00E96B79">
            <w:pPr>
              <w:jc w:val="center"/>
              <w:rPr>
                <w:sz w:val="22"/>
                <w:szCs w:val="22"/>
              </w:rPr>
            </w:pPr>
            <w:r w:rsidRPr="00470E80">
              <w:rPr>
                <w:sz w:val="22"/>
                <w:szCs w:val="22"/>
                <w:lang w:val="en-US" w:eastAsia="en-US"/>
              </w:rPr>
              <w:t>23</w:t>
            </w:r>
            <w:r w:rsidRPr="00470E80">
              <w:rPr>
                <w:sz w:val="22"/>
                <w:szCs w:val="22"/>
                <w:lang w:eastAsia="en-US"/>
              </w:rPr>
              <w:t>.0</w:t>
            </w:r>
            <w:r w:rsidRPr="00470E80">
              <w:rPr>
                <w:sz w:val="22"/>
                <w:szCs w:val="22"/>
                <w:lang w:val="en-US" w:eastAsia="en-US"/>
              </w:rPr>
              <w:t>5</w:t>
            </w:r>
            <w:r w:rsidRPr="00470E80">
              <w:rPr>
                <w:sz w:val="22"/>
                <w:szCs w:val="22"/>
                <w:lang w:eastAsia="en-US"/>
              </w:rPr>
              <w:t>.202</w:t>
            </w:r>
            <w:r w:rsidRPr="00470E80">
              <w:rPr>
                <w:sz w:val="22"/>
                <w:szCs w:val="22"/>
                <w:lang w:val="en-US" w:eastAsia="en-US"/>
              </w:rPr>
              <w:t>4-</w:t>
            </w:r>
            <w:r w:rsidRPr="00470E80">
              <w:rPr>
                <w:sz w:val="22"/>
                <w:szCs w:val="22"/>
                <w:lang w:eastAsia="en-US"/>
              </w:rPr>
              <w:t>y</w:t>
            </w:r>
          </w:p>
        </w:tc>
      </w:tr>
      <w:tr w:rsidR="00D5724A" w:rsidRPr="00470E80" w14:paraId="69B67DFC" w14:textId="77777777" w:rsidTr="00E96B79">
        <w:trPr>
          <w:trHeight w:val="513"/>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099052F3" w14:textId="77777777" w:rsidR="00D5724A" w:rsidRPr="00470E80" w:rsidRDefault="00D5724A" w:rsidP="00E96B79">
            <w:pPr>
              <w:jc w:val="center"/>
              <w:rPr>
                <w:noProof/>
                <w:sz w:val="22"/>
                <w:szCs w:val="22"/>
                <w:lang w:val="en-US"/>
              </w:rPr>
            </w:pPr>
            <w:r w:rsidRPr="00470E80">
              <w:rPr>
                <w:noProof/>
                <w:sz w:val="22"/>
                <w:szCs w:val="22"/>
                <w:lang w:val="en-US"/>
              </w:rPr>
              <w:t>5</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0CAF099" w14:textId="77777777" w:rsidR="00D5724A" w:rsidRPr="00470E80" w:rsidRDefault="00D5724A" w:rsidP="00E96B79">
            <w:pPr>
              <w:rPr>
                <w:sz w:val="22"/>
                <w:szCs w:val="22"/>
              </w:rPr>
            </w:pPr>
            <w:r w:rsidRPr="00470E80">
              <w:rPr>
                <w:sz w:val="22"/>
                <w:szCs w:val="22"/>
                <w:lang w:eastAsia="en-US"/>
              </w:rPr>
              <w:t xml:space="preserve">Ganesh </w:t>
            </w:r>
            <w:r w:rsidRPr="00470E80">
              <w:rPr>
                <w:sz w:val="22"/>
                <w:szCs w:val="22"/>
                <w:lang w:val="en-US" w:eastAsia="en-US"/>
              </w:rPr>
              <w:t xml:space="preserve">Kumar </w:t>
            </w:r>
            <w:r w:rsidRPr="00470E80">
              <w:rPr>
                <w:sz w:val="22"/>
                <w:szCs w:val="22"/>
                <w:lang w:eastAsia="en-US"/>
              </w:rPr>
              <w:t>Chaudha</w:t>
            </w:r>
            <w:r w:rsidRPr="00470E80">
              <w:rPr>
                <w:sz w:val="22"/>
                <w:szCs w:val="22"/>
                <w:lang w:val="en-US" w:eastAsia="en-US"/>
              </w:rPr>
              <w:t>r</w:t>
            </w:r>
            <w:r w:rsidRPr="00470E80">
              <w:rPr>
                <w:sz w:val="22"/>
                <w:szCs w:val="22"/>
                <w:lang w:eastAsia="en-US"/>
              </w:rPr>
              <w:t>y</w:t>
            </w:r>
          </w:p>
        </w:tc>
        <w:tc>
          <w:tcPr>
            <w:tcW w:w="1353" w:type="pct"/>
            <w:tcBorders>
              <w:top w:val="nil"/>
              <w:left w:val="single" w:sz="4"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047CD987" w14:textId="77777777" w:rsidR="00D5724A" w:rsidRPr="00470E80" w:rsidRDefault="00D5724A" w:rsidP="00E96B79">
            <w:pPr>
              <w:rPr>
                <w:sz w:val="22"/>
                <w:szCs w:val="22"/>
                <w:lang w:val="en-US"/>
              </w:rPr>
            </w:pPr>
            <w:r w:rsidRPr="00470E80">
              <w:rPr>
                <w:sz w:val="22"/>
                <w:szCs w:val="22"/>
                <w:lang w:val="en-US" w:eastAsia="en-US"/>
              </w:rPr>
              <w:t>Hindiston Respublikasi</w:t>
            </w:r>
          </w:p>
        </w:tc>
        <w:tc>
          <w:tcPr>
            <w:tcW w:w="1141" w:type="pct"/>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44B1CF82" w14:textId="77777777" w:rsidR="00D5724A" w:rsidRPr="00470E80" w:rsidRDefault="00D5724A" w:rsidP="00E96B79">
            <w:pPr>
              <w:jc w:val="center"/>
              <w:rPr>
                <w:sz w:val="22"/>
                <w:szCs w:val="22"/>
              </w:rPr>
            </w:pPr>
            <w:r w:rsidRPr="00470E80">
              <w:rPr>
                <w:sz w:val="22"/>
                <w:szCs w:val="22"/>
                <w:lang w:eastAsia="en-US"/>
              </w:rPr>
              <w:t>K</w:t>
            </w:r>
            <w:r w:rsidRPr="00470E80">
              <w:rPr>
                <w:sz w:val="22"/>
                <w:szCs w:val="22"/>
                <w:lang w:val="en-US" w:eastAsia="en-US"/>
              </w:rPr>
              <w:t>uzatuv kengashi</w:t>
            </w:r>
            <w:r w:rsidRPr="00470E80">
              <w:rPr>
                <w:sz w:val="22"/>
                <w:szCs w:val="22"/>
                <w:lang w:eastAsia="en-US"/>
              </w:rPr>
              <w:t xml:space="preserve"> aʼzosi</w:t>
            </w:r>
          </w:p>
        </w:tc>
        <w:tc>
          <w:tcPr>
            <w:tcW w:w="722" w:type="pct"/>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74728DCA" w14:textId="77777777" w:rsidR="00D5724A" w:rsidRPr="00470E80" w:rsidRDefault="00D5724A" w:rsidP="00E96B79">
            <w:pPr>
              <w:jc w:val="center"/>
              <w:rPr>
                <w:sz w:val="22"/>
                <w:szCs w:val="22"/>
              </w:rPr>
            </w:pPr>
            <w:r w:rsidRPr="00470E80">
              <w:rPr>
                <w:sz w:val="22"/>
                <w:szCs w:val="22"/>
                <w:lang w:val="en-US" w:eastAsia="en-US"/>
              </w:rPr>
              <w:t>23</w:t>
            </w:r>
            <w:r w:rsidRPr="00470E80">
              <w:rPr>
                <w:sz w:val="22"/>
                <w:szCs w:val="22"/>
                <w:lang w:eastAsia="en-US"/>
              </w:rPr>
              <w:t>.0</w:t>
            </w:r>
            <w:r w:rsidRPr="00470E80">
              <w:rPr>
                <w:sz w:val="22"/>
                <w:szCs w:val="22"/>
                <w:lang w:val="en-US" w:eastAsia="en-US"/>
              </w:rPr>
              <w:t>5</w:t>
            </w:r>
            <w:r w:rsidRPr="00470E80">
              <w:rPr>
                <w:sz w:val="22"/>
                <w:szCs w:val="22"/>
                <w:lang w:eastAsia="en-US"/>
              </w:rPr>
              <w:t>.202</w:t>
            </w:r>
            <w:r w:rsidRPr="00470E80">
              <w:rPr>
                <w:sz w:val="22"/>
                <w:szCs w:val="22"/>
                <w:lang w:val="en-US" w:eastAsia="en-US"/>
              </w:rPr>
              <w:t>4-</w:t>
            </w:r>
            <w:r w:rsidRPr="00470E80">
              <w:rPr>
                <w:sz w:val="22"/>
                <w:szCs w:val="22"/>
                <w:lang w:eastAsia="en-US"/>
              </w:rPr>
              <w:t>y</w:t>
            </w:r>
          </w:p>
        </w:tc>
      </w:tr>
      <w:tr w:rsidR="00D5724A" w:rsidRPr="00470E80" w14:paraId="6F73F074" w14:textId="77777777" w:rsidTr="00E96B79">
        <w:trPr>
          <w:trHeight w:val="513"/>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190C1347" w14:textId="77777777" w:rsidR="00D5724A" w:rsidRPr="00470E80" w:rsidRDefault="00D5724A" w:rsidP="00E96B79">
            <w:pPr>
              <w:jc w:val="center"/>
              <w:rPr>
                <w:noProof/>
                <w:sz w:val="22"/>
                <w:szCs w:val="22"/>
                <w:lang w:val="en-US"/>
              </w:rPr>
            </w:pPr>
            <w:r w:rsidRPr="00470E80">
              <w:rPr>
                <w:noProof/>
                <w:sz w:val="22"/>
                <w:szCs w:val="22"/>
                <w:lang w:val="en-US"/>
              </w:rPr>
              <w:t>6</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F4C3F64" w14:textId="77777777" w:rsidR="00D5724A" w:rsidRPr="00470E80" w:rsidRDefault="00D5724A" w:rsidP="00E96B79">
            <w:pPr>
              <w:rPr>
                <w:sz w:val="22"/>
                <w:szCs w:val="22"/>
              </w:rPr>
            </w:pPr>
            <w:r w:rsidRPr="00470E80">
              <w:rPr>
                <w:sz w:val="22"/>
                <w:szCs w:val="22"/>
                <w:lang w:val="en-GB" w:eastAsia="en-US"/>
              </w:rPr>
              <w:t>Alisher Abdullaev</w:t>
            </w:r>
          </w:p>
        </w:tc>
        <w:tc>
          <w:tcPr>
            <w:tcW w:w="1353" w:type="pct"/>
            <w:tcBorders>
              <w:top w:val="nil"/>
              <w:left w:val="single" w:sz="4" w:space="0" w:color="auto"/>
              <w:bottom w:val="single" w:sz="4" w:space="0" w:color="auto"/>
              <w:right w:val="single" w:sz="8" w:space="0" w:color="auto"/>
            </w:tcBorders>
            <w:shd w:val="clear" w:color="auto" w:fill="FFFFFF"/>
            <w:tcMar>
              <w:top w:w="0" w:type="dxa"/>
              <w:left w:w="57" w:type="dxa"/>
              <w:bottom w:w="0" w:type="dxa"/>
              <w:right w:w="57" w:type="dxa"/>
            </w:tcMar>
            <w:vAlign w:val="center"/>
          </w:tcPr>
          <w:p w14:paraId="2B28CCCD" w14:textId="77777777" w:rsidR="00D5724A" w:rsidRPr="00470E80" w:rsidRDefault="00D5724A" w:rsidP="00E96B79">
            <w:pPr>
              <w:rPr>
                <w:sz w:val="22"/>
                <w:szCs w:val="22"/>
                <w:lang w:val="en-US"/>
              </w:rPr>
            </w:pPr>
            <w:r w:rsidRPr="00470E80">
              <w:rPr>
                <w:sz w:val="22"/>
                <w:szCs w:val="22"/>
                <w:lang w:val="en-US" w:eastAsia="en-US"/>
              </w:rPr>
              <w:t>O‘zbekiston Respublikasi</w:t>
            </w:r>
          </w:p>
        </w:tc>
        <w:tc>
          <w:tcPr>
            <w:tcW w:w="1141" w:type="pct"/>
            <w:tcBorders>
              <w:top w:val="nil"/>
              <w:left w:val="nil"/>
              <w:bottom w:val="single" w:sz="4" w:space="0" w:color="auto"/>
              <w:right w:val="single" w:sz="8" w:space="0" w:color="auto"/>
            </w:tcBorders>
            <w:shd w:val="clear" w:color="auto" w:fill="FFFFFF"/>
            <w:tcMar>
              <w:top w:w="0" w:type="dxa"/>
              <w:left w:w="57" w:type="dxa"/>
              <w:bottom w:w="0" w:type="dxa"/>
              <w:right w:w="57" w:type="dxa"/>
            </w:tcMar>
          </w:tcPr>
          <w:p w14:paraId="5745967C" w14:textId="77777777" w:rsidR="00D5724A" w:rsidRPr="00470E80" w:rsidRDefault="00D5724A" w:rsidP="00E96B79">
            <w:pPr>
              <w:jc w:val="center"/>
              <w:rPr>
                <w:sz w:val="22"/>
                <w:szCs w:val="22"/>
              </w:rPr>
            </w:pPr>
            <w:r w:rsidRPr="00470E80">
              <w:rPr>
                <w:sz w:val="22"/>
                <w:szCs w:val="22"/>
                <w:lang w:eastAsia="en-US"/>
              </w:rPr>
              <w:t>K</w:t>
            </w:r>
            <w:r w:rsidRPr="00470E80">
              <w:rPr>
                <w:sz w:val="22"/>
                <w:szCs w:val="22"/>
                <w:lang w:val="en-US" w:eastAsia="en-US"/>
              </w:rPr>
              <w:t>uzatuv kengashi</w:t>
            </w:r>
            <w:r w:rsidRPr="00470E80">
              <w:rPr>
                <w:sz w:val="22"/>
                <w:szCs w:val="22"/>
                <w:lang w:eastAsia="en-US"/>
              </w:rPr>
              <w:t xml:space="preserve"> aʼzosi</w:t>
            </w:r>
          </w:p>
        </w:tc>
        <w:tc>
          <w:tcPr>
            <w:tcW w:w="722" w:type="pct"/>
            <w:tcBorders>
              <w:top w:val="nil"/>
              <w:left w:val="nil"/>
              <w:bottom w:val="single" w:sz="4" w:space="0" w:color="auto"/>
              <w:right w:val="single" w:sz="8" w:space="0" w:color="auto"/>
            </w:tcBorders>
            <w:shd w:val="clear" w:color="auto" w:fill="FFFFFF"/>
            <w:tcMar>
              <w:top w:w="0" w:type="dxa"/>
              <w:left w:w="57" w:type="dxa"/>
              <w:bottom w:w="0" w:type="dxa"/>
              <w:right w:w="57" w:type="dxa"/>
            </w:tcMar>
          </w:tcPr>
          <w:p w14:paraId="23AAEDDD" w14:textId="77777777" w:rsidR="00D5724A" w:rsidRPr="00470E80" w:rsidRDefault="00D5724A" w:rsidP="00E96B79">
            <w:pPr>
              <w:jc w:val="center"/>
              <w:rPr>
                <w:sz w:val="22"/>
                <w:szCs w:val="22"/>
              </w:rPr>
            </w:pPr>
            <w:r w:rsidRPr="00470E80">
              <w:rPr>
                <w:sz w:val="22"/>
                <w:szCs w:val="22"/>
                <w:lang w:val="en-US" w:eastAsia="en-US"/>
              </w:rPr>
              <w:t>23</w:t>
            </w:r>
            <w:r w:rsidRPr="00470E80">
              <w:rPr>
                <w:sz w:val="22"/>
                <w:szCs w:val="22"/>
                <w:lang w:eastAsia="en-US"/>
              </w:rPr>
              <w:t>.0</w:t>
            </w:r>
            <w:r w:rsidRPr="00470E80">
              <w:rPr>
                <w:sz w:val="22"/>
                <w:szCs w:val="22"/>
                <w:lang w:val="en-US" w:eastAsia="en-US"/>
              </w:rPr>
              <w:t>5</w:t>
            </w:r>
            <w:r w:rsidRPr="00470E80">
              <w:rPr>
                <w:sz w:val="22"/>
                <w:szCs w:val="22"/>
                <w:lang w:eastAsia="en-US"/>
              </w:rPr>
              <w:t>.202</w:t>
            </w:r>
            <w:r w:rsidRPr="00470E80">
              <w:rPr>
                <w:sz w:val="22"/>
                <w:szCs w:val="22"/>
                <w:lang w:val="en-US" w:eastAsia="en-US"/>
              </w:rPr>
              <w:t>4-</w:t>
            </w:r>
            <w:r w:rsidRPr="00470E80">
              <w:rPr>
                <w:sz w:val="22"/>
                <w:szCs w:val="22"/>
                <w:lang w:eastAsia="en-US"/>
              </w:rPr>
              <w:t>y</w:t>
            </w:r>
          </w:p>
        </w:tc>
      </w:tr>
      <w:tr w:rsidR="00D5724A" w:rsidRPr="00470E80" w14:paraId="2F9D1FC4" w14:textId="77777777" w:rsidTr="00E96B79">
        <w:trPr>
          <w:trHeight w:val="513"/>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4DDC82AF" w14:textId="77777777" w:rsidR="00D5724A" w:rsidRPr="00470E80" w:rsidRDefault="00D5724A" w:rsidP="00E96B79">
            <w:pPr>
              <w:jc w:val="center"/>
              <w:rPr>
                <w:noProof/>
                <w:sz w:val="22"/>
                <w:szCs w:val="22"/>
                <w:lang w:val="en-US"/>
              </w:rPr>
            </w:pPr>
            <w:r w:rsidRPr="00470E80">
              <w:rPr>
                <w:noProof/>
                <w:sz w:val="22"/>
                <w:szCs w:val="22"/>
                <w:lang w:val="en-US"/>
              </w:rPr>
              <w:t>7</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F8E46D2" w14:textId="77777777" w:rsidR="00D5724A" w:rsidRPr="00470E80" w:rsidRDefault="00D5724A" w:rsidP="00E96B79">
            <w:pPr>
              <w:rPr>
                <w:sz w:val="22"/>
                <w:szCs w:val="22"/>
              </w:rPr>
            </w:pPr>
            <w:r w:rsidRPr="00470E80">
              <w:rPr>
                <w:sz w:val="22"/>
                <w:szCs w:val="22"/>
                <w:lang w:val="en-GB" w:eastAsia="en-US"/>
              </w:rPr>
              <w:t xml:space="preserve">Hartmut Otto Hengstwerth </w:t>
            </w:r>
          </w:p>
        </w:tc>
        <w:tc>
          <w:tcPr>
            <w:tcW w:w="1353" w:type="pct"/>
            <w:tcBorders>
              <w:top w:val="nil"/>
              <w:left w:val="single" w:sz="4" w:space="0" w:color="auto"/>
              <w:bottom w:val="single" w:sz="4" w:space="0" w:color="auto"/>
              <w:right w:val="single" w:sz="8" w:space="0" w:color="auto"/>
            </w:tcBorders>
            <w:shd w:val="clear" w:color="auto" w:fill="FFFFFF"/>
            <w:tcMar>
              <w:top w:w="0" w:type="dxa"/>
              <w:left w:w="57" w:type="dxa"/>
              <w:bottom w:w="0" w:type="dxa"/>
              <w:right w:w="57" w:type="dxa"/>
            </w:tcMar>
            <w:vAlign w:val="center"/>
          </w:tcPr>
          <w:p w14:paraId="303FB890" w14:textId="77777777" w:rsidR="00D5724A" w:rsidRPr="00470E80" w:rsidRDefault="00D5724A" w:rsidP="00E96B79">
            <w:pPr>
              <w:rPr>
                <w:sz w:val="22"/>
                <w:szCs w:val="22"/>
                <w:lang w:val="en-US"/>
              </w:rPr>
            </w:pPr>
            <w:r w:rsidRPr="00470E80">
              <w:rPr>
                <w:sz w:val="22"/>
                <w:szCs w:val="22"/>
                <w:lang w:val="en-US" w:eastAsia="en-US"/>
              </w:rPr>
              <w:t>Germaniya Demokratik Respublikasi</w:t>
            </w:r>
          </w:p>
        </w:tc>
        <w:tc>
          <w:tcPr>
            <w:tcW w:w="1141" w:type="pct"/>
            <w:tcBorders>
              <w:top w:val="nil"/>
              <w:left w:val="nil"/>
              <w:bottom w:val="single" w:sz="4" w:space="0" w:color="auto"/>
              <w:right w:val="single" w:sz="8" w:space="0" w:color="auto"/>
            </w:tcBorders>
            <w:shd w:val="clear" w:color="auto" w:fill="FFFFFF"/>
            <w:tcMar>
              <w:top w:w="0" w:type="dxa"/>
              <w:left w:w="57" w:type="dxa"/>
              <w:bottom w:w="0" w:type="dxa"/>
              <w:right w:w="57" w:type="dxa"/>
            </w:tcMar>
          </w:tcPr>
          <w:p w14:paraId="179830BA" w14:textId="77777777" w:rsidR="00D5724A" w:rsidRPr="00470E80" w:rsidRDefault="00D5724A" w:rsidP="00E96B79">
            <w:pPr>
              <w:jc w:val="center"/>
              <w:rPr>
                <w:sz w:val="22"/>
                <w:szCs w:val="22"/>
              </w:rPr>
            </w:pPr>
            <w:r w:rsidRPr="00470E80">
              <w:rPr>
                <w:sz w:val="22"/>
                <w:szCs w:val="22"/>
                <w:lang w:eastAsia="en-US"/>
              </w:rPr>
              <w:t>K</w:t>
            </w:r>
            <w:r w:rsidRPr="00470E80">
              <w:rPr>
                <w:sz w:val="22"/>
                <w:szCs w:val="22"/>
                <w:lang w:val="en-US" w:eastAsia="en-US"/>
              </w:rPr>
              <w:t>uzatuv kengashi</w:t>
            </w:r>
            <w:r w:rsidRPr="00470E80">
              <w:rPr>
                <w:sz w:val="22"/>
                <w:szCs w:val="22"/>
                <w:lang w:eastAsia="en-US"/>
              </w:rPr>
              <w:t xml:space="preserve"> aʼzosi</w:t>
            </w:r>
          </w:p>
        </w:tc>
        <w:tc>
          <w:tcPr>
            <w:tcW w:w="722" w:type="pct"/>
            <w:tcBorders>
              <w:top w:val="nil"/>
              <w:left w:val="nil"/>
              <w:bottom w:val="single" w:sz="4" w:space="0" w:color="auto"/>
              <w:right w:val="single" w:sz="8" w:space="0" w:color="auto"/>
            </w:tcBorders>
            <w:shd w:val="clear" w:color="auto" w:fill="FFFFFF"/>
            <w:tcMar>
              <w:top w:w="0" w:type="dxa"/>
              <w:left w:w="57" w:type="dxa"/>
              <w:bottom w:w="0" w:type="dxa"/>
              <w:right w:w="57" w:type="dxa"/>
            </w:tcMar>
          </w:tcPr>
          <w:p w14:paraId="4491FCD4" w14:textId="77777777" w:rsidR="00D5724A" w:rsidRPr="00470E80" w:rsidRDefault="00D5724A" w:rsidP="00E96B79">
            <w:pPr>
              <w:jc w:val="center"/>
              <w:rPr>
                <w:sz w:val="22"/>
                <w:szCs w:val="22"/>
              </w:rPr>
            </w:pPr>
            <w:r w:rsidRPr="00470E80">
              <w:rPr>
                <w:sz w:val="22"/>
                <w:szCs w:val="22"/>
                <w:lang w:val="en-US" w:eastAsia="en-US"/>
              </w:rPr>
              <w:t>23</w:t>
            </w:r>
            <w:r w:rsidRPr="00470E80">
              <w:rPr>
                <w:sz w:val="22"/>
                <w:szCs w:val="22"/>
                <w:lang w:eastAsia="en-US"/>
              </w:rPr>
              <w:t>.0</w:t>
            </w:r>
            <w:r w:rsidRPr="00470E80">
              <w:rPr>
                <w:sz w:val="22"/>
                <w:szCs w:val="22"/>
                <w:lang w:val="en-US" w:eastAsia="en-US"/>
              </w:rPr>
              <w:t>5</w:t>
            </w:r>
            <w:r w:rsidRPr="00470E80">
              <w:rPr>
                <w:sz w:val="22"/>
                <w:szCs w:val="22"/>
                <w:lang w:eastAsia="en-US"/>
              </w:rPr>
              <w:t>.202</w:t>
            </w:r>
            <w:r w:rsidRPr="00470E80">
              <w:rPr>
                <w:sz w:val="22"/>
                <w:szCs w:val="22"/>
                <w:lang w:val="en-US" w:eastAsia="en-US"/>
              </w:rPr>
              <w:t>4-</w:t>
            </w:r>
            <w:r w:rsidRPr="00470E80">
              <w:rPr>
                <w:sz w:val="22"/>
                <w:szCs w:val="22"/>
                <w:lang w:eastAsia="en-US"/>
              </w:rPr>
              <w:t>y</w:t>
            </w:r>
          </w:p>
        </w:tc>
      </w:tr>
      <w:tr w:rsidR="00D5724A" w:rsidRPr="00470E80" w14:paraId="24C610C6" w14:textId="77777777" w:rsidTr="00E96B79">
        <w:trPr>
          <w:trHeight w:val="513"/>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9D8785F" w14:textId="77777777" w:rsidR="00D5724A" w:rsidRPr="00470E80" w:rsidRDefault="00D5724A" w:rsidP="00E96B79">
            <w:pPr>
              <w:jc w:val="center"/>
              <w:rPr>
                <w:noProof/>
                <w:sz w:val="22"/>
                <w:szCs w:val="22"/>
                <w:lang w:val="en-US"/>
              </w:rPr>
            </w:pPr>
            <w:r w:rsidRPr="00470E80">
              <w:rPr>
                <w:noProof/>
                <w:sz w:val="22"/>
                <w:szCs w:val="22"/>
                <w:lang w:val="en-US"/>
              </w:rPr>
              <w:t>8</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408EAA01" w14:textId="77777777" w:rsidR="00D5724A" w:rsidRPr="00470E80" w:rsidRDefault="00D5724A" w:rsidP="00E96B79">
            <w:pPr>
              <w:rPr>
                <w:sz w:val="22"/>
                <w:szCs w:val="22"/>
              </w:rPr>
            </w:pPr>
            <w:r w:rsidRPr="00470E80">
              <w:rPr>
                <w:sz w:val="22"/>
                <w:szCs w:val="22"/>
                <w:lang w:val="en-GB" w:eastAsia="en-US"/>
              </w:rPr>
              <w:t>Shokhrukhmirzo Sattarov</w:t>
            </w:r>
          </w:p>
        </w:tc>
        <w:tc>
          <w:tcPr>
            <w:tcW w:w="1353" w:type="pct"/>
            <w:tcBorders>
              <w:top w:val="nil"/>
              <w:left w:val="single" w:sz="4" w:space="0" w:color="auto"/>
              <w:bottom w:val="single" w:sz="4" w:space="0" w:color="auto"/>
              <w:right w:val="single" w:sz="8" w:space="0" w:color="auto"/>
            </w:tcBorders>
            <w:shd w:val="clear" w:color="auto" w:fill="FFFFFF"/>
            <w:tcMar>
              <w:top w:w="0" w:type="dxa"/>
              <w:left w:w="57" w:type="dxa"/>
              <w:bottom w:w="0" w:type="dxa"/>
              <w:right w:w="57" w:type="dxa"/>
            </w:tcMar>
            <w:vAlign w:val="center"/>
          </w:tcPr>
          <w:p w14:paraId="3C1CCBDE" w14:textId="77777777" w:rsidR="00D5724A" w:rsidRPr="00470E80" w:rsidRDefault="00D5724A" w:rsidP="00E96B79">
            <w:pPr>
              <w:rPr>
                <w:sz w:val="22"/>
                <w:szCs w:val="22"/>
                <w:lang w:val="en-US"/>
              </w:rPr>
            </w:pPr>
            <w:r w:rsidRPr="00470E80">
              <w:rPr>
                <w:sz w:val="22"/>
                <w:szCs w:val="22"/>
                <w:lang w:val="en-US" w:eastAsia="en-US"/>
              </w:rPr>
              <w:t>O‘zbekiston Respublikasi</w:t>
            </w:r>
          </w:p>
        </w:tc>
        <w:tc>
          <w:tcPr>
            <w:tcW w:w="1141" w:type="pct"/>
            <w:tcBorders>
              <w:top w:val="nil"/>
              <w:left w:val="nil"/>
              <w:bottom w:val="single" w:sz="4" w:space="0" w:color="auto"/>
              <w:right w:val="single" w:sz="8" w:space="0" w:color="auto"/>
            </w:tcBorders>
            <w:shd w:val="clear" w:color="auto" w:fill="FFFFFF"/>
            <w:tcMar>
              <w:top w:w="0" w:type="dxa"/>
              <w:left w:w="57" w:type="dxa"/>
              <w:bottom w:w="0" w:type="dxa"/>
              <w:right w:w="57" w:type="dxa"/>
            </w:tcMar>
          </w:tcPr>
          <w:p w14:paraId="37C5E5E1" w14:textId="77777777" w:rsidR="00D5724A" w:rsidRPr="00470E80" w:rsidRDefault="00D5724A" w:rsidP="00E96B79">
            <w:pPr>
              <w:jc w:val="center"/>
              <w:rPr>
                <w:sz w:val="22"/>
                <w:szCs w:val="22"/>
              </w:rPr>
            </w:pPr>
            <w:r w:rsidRPr="00470E80">
              <w:rPr>
                <w:sz w:val="22"/>
                <w:szCs w:val="22"/>
                <w:lang w:eastAsia="en-US"/>
              </w:rPr>
              <w:t>K</w:t>
            </w:r>
            <w:r w:rsidRPr="00470E80">
              <w:rPr>
                <w:sz w:val="22"/>
                <w:szCs w:val="22"/>
                <w:lang w:val="en-US" w:eastAsia="en-US"/>
              </w:rPr>
              <w:t>uzatuv kengashi</w:t>
            </w:r>
            <w:r w:rsidRPr="00470E80">
              <w:rPr>
                <w:sz w:val="22"/>
                <w:szCs w:val="22"/>
                <w:lang w:eastAsia="en-US"/>
              </w:rPr>
              <w:t xml:space="preserve"> aʼzosi</w:t>
            </w:r>
          </w:p>
        </w:tc>
        <w:tc>
          <w:tcPr>
            <w:tcW w:w="722" w:type="pct"/>
            <w:tcBorders>
              <w:top w:val="nil"/>
              <w:left w:val="nil"/>
              <w:bottom w:val="single" w:sz="4" w:space="0" w:color="auto"/>
              <w:right w:val="single" w:sz="8" w:space="0" w:color="auto"/>
            </w:tcBorders>
            <w:shd w:val="clear" w:color="auto" w:fill="FFFFFF"/>
            <w:tcMar>
              <w:top w:w="0" w:type="dxa"/>
              <w:left w:w="57" w:type="dxa"/>
              <w:bottom w:w="0" w:type="dxa"/>
              <w:right w:w="57" w:type="dxa"/>
            </w:tcMar>
          </w:tcPr>
          <w:p w14:paraId="3E10C799" w14:textId="77777777" w:rsidR="00D5724A" w:rsidRPr="00470E80" w:rsidRDefault="00D5724A" w:rsidP="00E96B79">
            <w:pPr>
              <w:jc w:val="center"/>
              <w:rPr>
                <w:sz w:val="22"/>
                <w:szCs w:val="22"/>
              </w:rPr>
            </w:pPr>
            <w:r w:rsidRPr="00470E80">
              <w:rPr>
                <w:sz w:val="22"/>
                <w:szCs w:val="22"/>
                <w:lang w:val="en-US" w:eastAsia="en-US"/>
              </w:rPr>
              <w:t>23</w:t>
            </w:r>
            <w:r w:rsidRPr="00470E80">
              <w:rPr>
                <w:sz w:val="22"/>
                <w:szCs w:val="22"/>
                <w:lang w:eastAsia="en-US"/>
              </w:rPr>
              <w:t>.0</w:t>
            </w:r>
            <w:r w:rsidRPr="00470E80">
              <w:rPr>
                <w:sz w:val="22"/>
                <w:szCs w:val="22"/>
                <w:lang w:val="en-US" w:eastAsia="en-US"/>
              </w:rPr>
              <w:t>5</w:t>
            </w:r>
            <w:r w:rsidRPr="00470E80">
              <w:rPr>
                <w:sz w:val="22"/>
                <w:szCs w:val="22"/>
                <w:lang w:eastAsia="en-US"/>
              </w:rPr>
              <w:t>.202</w:t>
            </w:r>
            <w:r w:rsidRPr="00470E80">
              <w:rPr>
                <w:sz w:val="22"/>
                <w:szCs w:val="22"/>
                <w:lang w:val="en-US" w:eastAsia="en-US"/>
              </w:rPr>
              <w:t>4-</w:t>
            </w:r>
            <w:r w:rsidRPr="00470E80">
              <w:rPr>
                <w:sz w:val="22"/>
                <w:szCs w:val="22"/>
                <w:lang w:eastAsia="en-US"/>
              </w:rPr>
              <w:t>y</w:t>
            </w:r>
          </w:p>
        </w:tc>
      </w:tr>
      <w:tr w:rsidR="00D5724A" w:rsidRPr="00470E80" w14:paraId="40761165" w14:textId="77777777" w:rsidTr="00E96B79">
        <w:trPr>
          <w:trHeight w:val="513"/>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5D7E4DC0" w14:textId="77777777" w:rsidR="00D5724A" w:rsidRPr="00470E80" w:rsidRDefault="00D5724A" w:rsidP="00E96B79">
            <w:pPr>
              <w:jc w:val="center"/>
              <w:rPr>
                <w:noProof/>
                <w:sz w:val="22"/>
                <w:szCs w:val="22"/>
                <w:lang w:val="en-US"/>
              </w:rPr>
            </w:pPr>
            <w:r w:rsidRPr="00470E80">
              <w:rPr>
                <w:noProof/>
                <w:sz w:val="22"/>
                <w:szCs w:val="22"/>
                <w:lang w:val="en-US"/>
              </w:rPr>
              <w:t>9</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179A613" w14:textId="77777777" w:rsidR="00D5724A" w:rsidRPr="00470E80" w:rsidRDefault="00D5724A" w:rsidP="00E96B79">
            <w:pPr>
              <w:rPr>
                <w:sz w:val="22"/>
                <w:szCs w:val="22"/>
              </w:rPr>
            </w:pPr>
            <w:r w:rsidRPr="00470E80">
              <w:rPr>
                <w:sz w:val="22"/>
                <w:szCs w:val="22"/>
                <w:lang w:val="en-GB" w:eastAsia="en-US"/>
              </w:rPr>
              <w:t>Farrukh Djalilov</w:t>
            </w:r>
          </w:p>
        </w:tc>
        <w:tc>
          <w:tcPr>
            <w:tcW w:w="1353" w:type="pct"/>
            <w:tcBorders>
              <w:top w:val="nil"/>
              <w:left w:val="single" w:sz="4" w:space="0" w:color="auto"/>
              <w:bottom w:val="single" w:sz="4" w:space="0" w:color="auto"/>
              <w:right w:val="single" w:sz="8" w:space="0" w:color="auto"/>
            </w:tcBorders>
            <w:shd w:val="clear" w:color="auto" w:fill="FFFFFF"/>
            <w:tcMar>
              <w:top w:w="0" w:type="dxa"/>
              <w:left w:w="57" w:type="dxa"/>
              <w:bottom w:w="0" w:type="dxa"/>
              <w:right w:w="57" w:type="dxa"/>
            </w:tcMar>
            <w:vAlign w:val="center"/>
          </w:tcPr>
          <w:p w14:paraId="42E51340" w14:textId="77777777" w:rsidR="00D5724A" w:rsidRPr="00470E80" w:rsidRDefault="00D5724A" w:rsidP="00E96B79">
            <w:pPr>
              <w:rPr>
                <w:sz w:val="22"/>
                <w:szCs w:val="22"/>
                <w:lang w:val="en-US"/>
              </w:rPr>
            </w:pPr>
            <w:r w:rsidRPr="00470E80">
              <w:rPr>
                <w:sz w:val="22"/>
                <w:szCs w:val="22"/>
                <w:lang w:val="en-US" w:eastAsia="en-US"/>
              </w:rPr>
              <w:t>O‘zbekiston Respublikasi</w:t>
            </w:r>
          </w:p>
        </w:tc>
        <w:tc>
          <w:tcPr>
            <w:tcW w:w="1141" w:type="pct"/>
            <w:tcBorders>
              <w:top w:val="nil"/>
              <w:left w:val="nil"/>
              <w:bottom w:val="single" w:sz="4" w:space="0" w:color="auto"/>
              <w:right w:val="single" w:sz="8" w:space="0" w:color="auto"/>
            </w:tcBorders>
            <w:shd w:val="clear" w:color="auto" w:fill="FFFFFF"/>
            <w:tcMar>
              <w:top w:w="0" w:type="dxa"/>
              <w:left w:w="57" w:type="dxa"/>
              <w:bottom w:w="0" w:type="dxa"/>
              <w:right w:w="57" w:type="dxa"/>
            </w:tcMar>
          </w:tcPr>
          <w:p w14:paraId="69204AC0" w14:textId="77777777" w:rsidR="00D5724A" w:rsidRPr="00470E80" w:rsidRDefault="00D5724A" w:rsidP="00E96B79">
            <w:pPr>
              <w:jc w:val="center"/>
              <w:rPr>
                <w:sz w:val="22"/>
                <w:szCs w:val="22"/>
              </w:rPr>
            </w:pPr>
            <w:r w:rsidRPr="00470E80">
              <w:rPr>
                <w:sz w:val="22"/>
                <w:szCs w:val="22"/>
                <w:lang w:eastAsia="en-US"/>
              </w:rPr>
              <w:t>K</w:t>
            </w:r>
            <w:r w:rsidRPr="00470E80">
              <w:rPr>
                <w:sz w:val="22"/>
                <w:szCs w:val="22"/>
                <w:lang w:val="en-US" w:eastAsia="en-US"/>
              </w:rPr>
              <w:t>uzatuv kengashi</w:t>
            </w:r>
            <w:r w:rsidRPr="00470E80">
              <w:rPr>
                <w:sz w:val="22"/>
                <w:szCs w:val="22"/>
                <w:lang w:eastAsia="en-US"/>
              </w:rPr>
              <w:t xml:space="preserve"> aʼzosi</w:t>
            </w:r>
          </w:p>
        </w:tc>
        <w:tc>
          <w:tcPr>
            <w:tcW w:w="722" w:type="pct"/>
            <w:tcBorders>
              <w:top w:val="nil"/>
              <w:left w:val="nil"/>
              <w:bottom w:val="single" w:sz="4" w:space="0" w:color="auto"/>
              <w:right w:val="single" w:sz="8" w:space="0" w:color="auto"/>
            </w:tcBorders>
            <w:shd w:val="clear" w:color="auto" w:fill="FFFFFF"/>
            <w:tcMar>
              <w:top w:w="0" w:type="dxa"/>
              <w:left w:w="57" w:type="dxa"/>
              <w:bottom w:w="0" w:type="dxa"/>
              <w:right w:w="57" w:type="dxa"/>
            </w:tcMar>
          </w:tcPr>
          <w:p w14:paraId="16E0930D" w14:textId="77777777" w:rsidR="00D5724A" w:rsidRPr="00470E80" w:rsidRDefault="00D5724A" w:rsidP="00E96B79">
            <w:pPr>
              <w:jc w:val="center"/>
              <w:rPr>
                <w:sz w:val="22"/>
                <w:szCs w:val="22"/>
              </w:rPr>
            </w:pPr>
            <w:r w:rsidRPr="00470E80">
              <w:rPr>
                <w:sz w:val="22"/>
                <w:szCs w:val="22"/>
                <w:lang w:val="en-US" w:eastAsia="en-US"/>
              </w:rPr>
              <w:t>23</w:t>
            </w:r>
            <w:r w:rsidRPr="00470E80">
              <w:rPr>
                <w:sz w:val="22"/>
                <w:szCs w:val="22"/>
                <w:lang w:eastAsia="en-US"/>
              </w:rPr>
              <w:t>.0</w:t>
            </w:r>
            <w:r w:rsidRPr="00470E80">
              <w:rPr>
                <w:sz w:val="22"/>
                <w:szCs w:val="22"/>
                <w:lang w:val="en-US" w:eastAsia="en-US"/>
              </w:rPr>
              <w:t>5</w:t>
            </w:r>
            <w:r w:rsidRPr="00470E80">
              <w:rPr>
                <w:sz w:val="22"/>
                <w:szCs w:val="22"/>
                <w:lang w:eastAsia="en-US"/>
              </w:rPr>
              <w:t>.202</w:t>
            </w:r>
            <w:r w:rsidRPr="00470E80">
              <w:rPr>
                <w:sz w:val="22"/>
                <w:szCs w:val="22"/>
                <w:lang w:val="en-US" w:eastAsia="en-US"/>
              </w:rPr>
              <w:t>4-</w:t>
            </w:r>
            <w:r w:rsidRPr="00470E80">
              <w:rPr>
                <w:sz w:val="22"/>
                <w:szCs w:val="22"/>
                <w:lang w:eastAsia="en-US"/>
              </w:rPr>
              <w:t>y</w:t>
            </w:r>
          </w:p>
        </w:tc>
      </w:tr>
      <w:tr w:rsidR="00D5724A" w:rsidRPr="00470E80" w14:paraId="4E1CCAE0" w14:textId="77777777" w:rsidTr="00E96B79">
        <w:trPr>
          <w:trHeight w:val="513"/>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0C8627F6" w14:textId="77777777" w:rsidR="00D5724A" w:rsidRPr="00470E80" w:rsidRDefault="00D5724A" w:rsidP="00E96B79">
            <w:pPr>
              <w:jc w:val="center"/>
              <w:rPr>
                <w:sz w:val="22"/>
                <w:szCs w:val="22"/>
                <w:lang w:val="en-US"/>
              </w:rPr>
            </w:pPr>
            <w:r w:rsidRPr="00470E80">
              <w:rPr>
                <w:sz w:val="22"/>
                <w:szCs w:val="22"/>
                <w:lang w:val="en-US"/>
              </w:rPr>
              <w:t>10</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1B7BACC" w14:textId="77777777" w:rsidR="00D5724A" w:rsidRPr="00470E80" w:rsidRDefault="00D5724A" w:rsidP="00E96B79">
            <w:pPr>
              <w:rPr>
                <w:sz w:val="22"/>
                <w:szCs w:val="22"/>
              </w:rPr>
            </w:pPr>
            <w:r w:rsidRPr="00470E80">
              <w:rPr>
                <w:sz w:val="22"/>
                <w:szCs w:val="22"/>
                <w:lang w:eastAsia="en-US"/>
              </w:rPr>
              <w:t>Mannonov Dilshod Erkinovich</w:t>
            </w:r>
          </w:p>
        </w:tc>
        <w:tc>
          <w:tcPr>
            <w:tcW w:w="135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085E0F3" w14:textId="77777777" w:rsidR="00D5724A" w:rsidRPr="00470E80" w:rsidRDefault="00D5724A" w:rsidP="00E96B79">
            <w:pPr>
              <w:rPr>
                <w:sz w:val="22"/>
                <w:szCs w:val="22"/>
                <w:lang w:val="en-US"/>
              </w:rPr>
            </w:pPr>
            <w:r w:rsidRPr="00470E80">
              <w:rPr>
                <w:sz w:val="22"/>
                <w:szCs w:val="22"/>
                <w:lang w:val="en-US" w:eastAsia="en-US"/>
              </w:rPr>
              <w:t>O‘zbekiston Respublikasi, Toshkent shahri</w:t>
            </w:r>
          </w:p>
        </w:tc>
        <w:tc>
          <w:tcPr>
            <w:tcW w:w="114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B13B700" w14:textId="77777777" w:rsidR="00D5724A" w:rsidRPr="00470E80" w:rsidRDefault="00D5724A" w:rsidP="00E96B79">
            <w:pPr>
              <w:jc w:val="center"/>
              <w:rPr>
                <w:sz w:val="22"/>
                <w:szCs w:val="22"/>
                <w:lang w:val="en-US"/>
              </w:rPr>
            </w:pPr>
            <w:r w:rsidRPr="00470E80">
              <w:rPr>
                <w:sz w:val="22"/>
                <w:szCs w:val="22"/>
                <w:lang w:val="en-US" w:eastAsia="en-US"/>
              </w:rPr>
              <w:t>Jamiyat boshqaruvi aʼzosining vakolatlarini amalga oshirayotgan shaxs (boshqaruv raisi)</w:t>
            </w:r>
          </w:p>
        </w:tc>
        <w:tc>
          <w:tcPr>
            <w:tcW w:w="722"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E6043FA" w14:textId="77777777" w:rsidR="00D5724A" w:rsidRPr="00470E80" w:rsidRDefault="00D5724A" w:rsidP="00E96B79">
            <w:pPr>
              <w:jc w:val="center"/>
              <w:rPr>
                <w:sz w:val="22"/>
                <w:szCs w:val="22"/>
              </w:rPr>
            </w:pPr>
            <w:r w:rsidRPr="00470E80">
              <w:rPr>
                <w:sz w:val="22"/>
                <w:szCs w:val="22"/>
                <w:lang w:val="en-US" w:eastAsia="en-US"/>
              </w:rPr>
              <w:t>28</w:t>
            </w:r>
            <w:r w:rsidRPr="00470E80">
              <w:rPr>
                <w:sz w:val="22"/>
                <w:szCs w:val="22"/>
                <w:lang w:eastAsia="en-US"/>
              </w:rPr>
              <w:t>.1</w:t>
            </w:r>
            <w:r w:rsidRPr="00470E80">
              <w:rPr>
                <w:sz w:val="22"/>
                <w:szCs w:val="22"/>
                <w:lang w:val="en-US" w:eastAsia="en-US"/>
              </w:rPr>
              <w:t>2</w:t>
            </w:r>
            <w:r w:rsidRPr="00470E80">
              <w:rPr>
                <w:sz w:val="22"/>
                <w:szCs w:val="22"/>
                <w:lang w:eastAsia="en-US"/>
              </w:rPr>
              <w:t>.202</w:t>
            </w:r>
            <w:r w:rsidRPr="00470E80">
              <w:rPr>
                <w:sz w:val="22"/>
                <w:szCs w:val="22"/>
                <w:lang w:val="en-US" w:eastAsia="en-US"/>
              </w:rPr>
              <w:t>2-</w:t>
            </w:r>
            <w:r w:rsidRPr="00470E80">
              <w:rPr>
                <w:sz w:val="22"/>
                <w:szCs w:val="22"/>
                <w:lang w:eastAsia="en-US"/>
              </w:rPr>
              <w:t>y.</w:t>
            </w:r>
          </w:p>
        </w:tc>
      </w:tr>
      <w:tr w:rsidR="00D5724A" w:rsidRPr="00470E80" w14:paraId="49634F48" w14:textId="77777777" w:rsidTr="00E96B79">
        <w:trPr>
          <w:trHeight w:val="513"/>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419FD35C" w14:textId="77777777" w:rsidR="00D5724A" w:rsidRPr="00470E80" w:rsidRDefault="00D5724A" w:rsidP="00E96B79">
            <w:pPr>
              <w:jc w:val="center"/>
              <w:rPr>
                <w:sz w:val="22"/>
                <w:szCs w:val="22"/>
                <w:lang w:val="en-US"/>
              </w:rPr>
            </w:pPr>
            <w:r w:rsidRPr="00470E80">
              <w:rPr>
                <w:sz w:val="22"/>
                <w:szCs w:val="22"/>
                <w:lang w:val="en-US"/>
              </w:rPr>
              <w:t>11</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B7C3E0D" w14:textId="77777777" w:rsidR="00D5724A" w:rsidRPr="00470E80" w:rsidRDefault="00D5724A" w:rsidP="00E96B79">
            <w:pPr>
              <w:rPr>
                <w:sz w:val="22"/>
                <w:szCs w:val="22"/>
              </w:rPr>
            </w:pPr>
            <w:r w:rsidRPr="00470E80">
              <w:rPr>
                <w:sz w:val="22"/>
                <w:szCs w:val="22"/>
                <w:lang w:eastAsia="en-US"/>
              </w:rPr>
              <w:t>Millabayev Umidillo Ismatillayevich</w:t>
            </w:r>
          </w:p>
        </w:tc>
        <w:tc>
          <w:tcPr>
            <w:tcW w:w="135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8653317" w14:textId="77777777" w:rsidR="00D5724A" w:rsidRPr="00470E80" w:rsidRDefault="00D5724A" w:rsidP="00E96B79">
            <w:pPr>
              <w:rPr>
                <w:sz w:val="22"/>
                <w:szCs w:val="22"/>
                <w:lang w:val="en-US"/>
              </w:rPr>
            </w:pPr>
            <w:r w:rsidRPr="00470E80">
              <w:rPr>
                <w:sz w:val="22"/>
                <w:szCs w:val="22"/>
                <w:lang w:val="en-US" w:eastAsia="en-US"/>
              </w:rPr>
              <w:t>O‘zbekiston Respublikasi, Farg‘ona viloyati</w:t>
            </w:r>
          </w:p>
        </w:tc>
        <w:tc>
          <w:tcPr>
            <w:tcW w:w="114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D65E64D" w14:textId="77777777" w:rsidR="00D5724A" w:rsidRPr="00470E80" w:rsidRDefault="00D5724A" w:rsidP="00E96B79">
            <w:pPr>
              <w:spacing w:line="256" w:lineRule="auto"/>
              <w:jc w:val="center"/>
              <w:rPr>
                <w:sz w:val="22"/>
                <w:szCs w:val="22"/>
                <w:lang w:val="en-US" w:eastAsia="en-US"/>
              </w:rPr>
            </w:pPr>
            <w:r w:rsidRPr="00470E80">
              <w:rPr>
                <w:sz w:val="22"/>
                <w:szCs w:val="22"/>
                <w:lang w:val="en-US" w:eastAsia="en-US"/>
              </w:rPr>
              <w:t>Jamiyat boshqaruvi aʼzosining vakolatlarini amalga oshirayotgan shaxs</w:t>
            </w:r>
          </w:p>
          <w:p w14:paraId="0940F5DD" w14:textId="77777777" w:rsidR="00D5724A" w:rsidRPr="00470E80" w:rsidRDefault="00D5724A" w:rsidP="00E96B79">
            <w:pPr>
              <w:jc w:val="center"/>
              <w:rPr>
                <w:sz w:val="22"/>
                <w:szCs w:val="22"/>
                <w:lang w:val="en-US"/>
              </w:rPr>
            </w:pPr>
            <w:r w:rsidRPr="00470E80">
              <w:rPr>
                <w:sz w:val="22"/>
                <w:szCs w:val="22"/>
                <w:lang w:val="en-US" w:eastAsia="en-US"/>
              </w:rPr>
              <w:t>(boshqaruv raisi o‘rinbosari)</w:t>
            </w:r>
          </w:p>
        </w:tc>
        <w:tc>
          <w:tcPr>
            <w:tcW w:w="722"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C24C341" w14:textId="70B0E10D" w:rsidR="00D5724A" w:rsidRPr="00470E80" w:rsidRDefault="00D5724A" w:rsidP="00E96B79">
            <w:pPr>
              <w:jc w:val="center"/>
              <w:rPr>
                <w:sz w:val="22"/>
                <w:szCs w:val="22"/>
              </w:rPr>
            </w:pPr>
            <w:r w:rsidRPr="00470E80">
              <w:rPr>
                <w:sz w:val="22"/>
                <w:szCs w:val="22"/>
                <w:lang w:eastAsia="en-US"/>
              </w:rPr>
              <w:t>2020</w:t>
            </w:r>
            <w:r w:rsidRPr="00470E80">
              <w:rPr>
                <w:sz w:val="22"/>
                <w:szCs w:val="22"/>
                <w:lang w:val="en-US" w:eastAsia="en-US"/>
              </w:rPr>
              <w:t>-</w:t>
            </w:r>
            <w:r w:rsidR="00BC0D7A">
              <w:rPr>
                <w:sz w:val="22"/>
                <w:szCs w:val="22"/>
                <w:lang w:val="en-US" w:eastAsia="en-US"/>
              </w:rPr>
              <w:t>11-20</w:t>
            </w:r>
          </w:p>
        </w:tc>
      </w:tr>
      <w:tr w:rsidR="00D5724A" w:rsidRPr="00470E80" w14:paraId="57393729" w14:textId="77777777" w:rsidTr="00E96B79">
        <w:trPr>
          <w:trHeight w:val="513"/>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01E55F9E" w14:textId="77777777" w:rsidR="00D5724A" w:rsidRPr="00470E80" w:rsidRDefault="00D5724A" w:rsidP="00E96B79">
            <w:pPr>
              <w:jc w:val="center"/>
              <w:rPr>
                <w:sz w:val="22"/>
                <w:szCs w:val="22"/>
                <w:lang w:val="en-US"/>
              </w:rPr>
            </w:pPr>
            <w:r w:rsidRPr="00470E80">
              <w:rPr>
                <w:sz w:val="22"/>
                <w:szCs w:val="22"/>
                <w:lang w:val="en-US"/>
              </w:rPr>
              <w:t>12</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791D76F" w14:textId="77777777" w:rsidR="00D5724A" w:rsidRPr="00470E80" w:rsidRDefault="00D5724A" w:rsidP="00E96B79">
            <w:pPr>
              <w:rPr>
                <w:sz w:val="22"/>
                <w:szCs w:val="22"/>
              </w:rPr>
            </w:pPr>
            <w:r w:rsidRPr="00470E80">
              <w:rPr>
                <w:sz w:val="22"/>
                <w:szCs w:val="22"/>
                <w:lang w:eastAsia="en-US"/>
              </w:rPr>
              <w:t>Ismoilov Azamat Shavkatovich</w:t>
            </w:r>
          </w:p>
        </w:tc>
        <w:tc>
          <w:tcPr>
            <w:tcW w:w="135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102AF85" w14:textId="77777777" w:rsidR="00D5724A" w:rsidRPr="00470E80" w:rsidRDefault="00D5724A" w:rsidP="00E96B79">
            <w:pPr>
              <w:rPr>
                <w:sz w:val="22"/>
                <w:szCs w:val="22"/>
                <w:lang w:val="en-US"/>
              </w:rPr>
            </w:pPr>
            <w:r w:rsidRPr="00470E80">
              <w:rPr>
                <w:sz w:val="22"/>
                <w:szCs w:val="22"/>
                <w:lang w:val="en-US" w:eastAsia="en-US"/>
              </w:rPr>
              <w:t>O‘zbekiston Respublikasi, Farg‘ona viloyati</w:t>
            </w:r>
          </w:p>
        </w:tc>
        <w:tc>
          <w:tcPr>
            <w:tcW w:w="114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F1444E7" w14:textId="77777777" w:rsidR="00D5724A" w:rsidRPr="00470E80" w:rsidRDefault="00D5724A" w:rsidP="00E96B79">
            <w:pPr>
              <w:spacing w:line="256" w:lineRule="auto"/>
              <w:jc w:val="center"/>
              <w:rPr>
                <w:sz w:val="22"/>
                <w:szCs w:val="22"/>
                <w:lang w:val="en-US" w:eastAsia="en-US"/>
              </w:rPr>
            </w:pPr>
            <w:r w:rsidRPr="00470E80">
              <w:rPr>
                <w:sz w:val="22"/>
                <w:szCs w:val="22"/>
                <w:lang w:val="en-US" w:eastAsia="en-US"/>
              </w:rPr>
              <w:t>Jamiyat boshqaruvi aʼzosining vakolatlarini amalga oshirayotgan shaxs</w:t>
            </w:r>
          </w:p>
          <w:p w14:paraId="37A4259D" w14:textId="77777777" w:rsidR="00D5724A" w:rsidRPr="00470E80" w:rsidRDefault="00D5724A" w:rsidP="00E96B79">
            <w:pPr>
              <w:jc w:val="center"/>
              <w:rPr>
                <w:sz w:val="22"/>
                <w:szCs w:val="22"/>
                <w:lang w:val="en-US"/>
              </w:rPr>
            </w:pPr>
            <w:r w:rsidRPr="00470E80">
              <w:rPr>
                <w:sz w:val="22"/>
                <w:szCs w:val="22"/>
                <w:lang w:val="en-US" w:eastAsia="en-US"/>
              </w:rPr>
              <w:t>(boshqaruv raisi o‘rinbosari)</w:t>
            </w:r>
          </w:p>
        </w:tc>
        <w:tc>
          <w:tcPr>
            <w:tcW w:w="722"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F43CDC1" w14:textId="2A1EFB8C" w:rsidR="00D5724A" w:rsidRPr="00470E80" w:rsidRDefault="00D5724A" w:rsidP="0078349F">
            <w:pPr>
              <w:rPr>
                <w:sz w:val="22"/>
                <w:szCs w:val="22"/>
                <w:lang w:val="en-US"/>
              </w:rPr>
            </w:pPr>
            <w:r w:rsidRPr="00470E80">
              <w:rPr>
                <w:sz w:val="22"/>
                <w:szCs w:val="22"/>
                <w:lang w:val="en-US" w:eastAsia="en-US"/>
              </w:rPr>
              <w:t>2022</w:t>
            </w:r>
            <w:r w:rsidR="0078349F">
              <w:rPr>
                <w:sz w:val="22"/>
                <w:szCs w:val="22"/>
                <w:lang w:val="en-US" w:eastAsia="en-US"/>
              </w:rPr>
              <w:t>-06-17</w:t>
            </w:r>
          </w:p>
        </w:tc>
      </w:tr>
      <w:tr w:rsidR="00D5724A" w:rsidRPr="00470E80" w14:paraId="57E65E02" w14:textId="77777777" w:rsidTr="00E96B79">
        <w:trPr>
          <w:trHeight w:val="513"/>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4905F5C3" w14:textId="77777777" w:rsidR="00D5724A" w:rsidRPr="00470E80" w:rsidRDefault="00D5724A" w:rsidP="00E96B79">
            <w:pPr>
              <w:jc w:val="center"/>
              <w:rPr>
                <w:sz w:val="22"/>
                <w:szCs w:val="22"/>
                <w:lang w:val="en-US"/>
              </w:rPr>
            </w:pPr>
            <w:r w:rsidRPr="00470E80">
              <w:rPr>
                <w:sz w:val="22"/>
                <w:szCs w:val="22"/>
                <w:lang w:val="en-US"/>
              </w:rPr>
              <w:t>13</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4B219D4" w14:textId="77777777" w:rsidR="00D5724A" w:rsidRPr="00470E80" w:rsidRDefault="00D5724A" w:rsidP="00E96B79">
            <w:pPr>
              <w:rPr>
                <w:sz w:val="22"/>
                <w:szCs w:val="22"/>
                <w:lang w:val="en-US"/>
              </w:rPr>
            </w:pPr>
            <w:r w:rsidRPr="00470E80">
              <w:rPr>
                <w:sz w:val="22"/>
                <w:szCs w:val="22"/>
                <w:lang w:val="en-US" w:eastAsia="en-US"/>
              </w:rPr>
              <w:t>Indorama Petchem B.V.</w:t>
            </w:r>
          </w:p>
        </w:tc>
        <w:tc>
          <w:tcPr>
            <w:tcW w:w="135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F958147" w14:textId="77777777" w:rsidR="00D5724A" w:rsidRPr="00470E80" w:rsidRDefault="00D5724A" w:rsidP="00E96B79">
            <w:pPr>
              <w:rPr>
                <w:sz w:val="22"/>
                <w:szCs w:val="22"/>
                <w:lang w:val="en-US"/>
              </w:rPr>
            </w:pPr>
            <w:r w:rsidRPr="00470E80">
              <w:rPr>
                <w:sz w:val="22"/>
                <w:szCs w:val="22"/>
                <w:lang w:val="en-US" w:eastAsia="en-US"/>
              </w:rPr>
              <w:t>3011AA Beurspiein ko‘chasi, 37 Unit 406 (WTC Low-rise), Rotterdam, Niderlandiya</w:t>
            </w:r>
          </w:p>
        </w:tc>
        <w:tc>
          <w:tcPr>
            <w:tcW w:w="114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58D6186" w14:textId="77777777" w:rsidR="00D5724A" w:rsidRPr="00470E80" w:rsidRDefault="00D5724A" w:rsidP="00E96B79">
            <w:pPr>
              <w:jc w:val="center"/>
              <w:rPr>
                <w:sz w:val="22"/>
                <w:szCs w:val="22"/>
                <w:lang w:val="en-US"/>
              </w:rPr>
            </w:pPr>
            <w:r w:rsidRPr="00470E80">
              <w:rPr>
                <w:sz w:val="22"/>
                <w:szCs w:val="22"/>
                <w:lang w:val="en-US" w:eastAsia="en-US"/>
              </w:rPr>
              <w:t>Jamiyatning 20 va undan ortiq foiz aksiyalariga egalik qiluvchi yuridik shaxs</w:t>
            </w:r>
          </w:p>
        </w:tc>
        <w:tc>
          <w:tcPr>
            <w:tcW w:w="722"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BE33E9F" w14:textId="77777777" w:rsidR="00D5724A" w:rsidRPr="00470E80" w:rsidRDefault="00D5724A" w:rsidP="00E96B79">
            <w:pPr>
              <w:jc w:val="center"/>
              <w:rPr>
                <w:sz w:val="22"/>
                <w:szCs w:val="22"/>
                <w:lang w:val="en-US"/>
              </w:rPr>
            </w:pPr>
            <w:r w:rsidRPr="00470E80">
              <w:rPr>
                <w:sz w:val="22"/>
                <w:szCs w:val="22"/>
                <w:lang w:val="uz-Cyrl-UZ" w:eastAsia="en-US"/>
              </w:rPr>
              <w:t>29.11.2023-</w:t>
            </w:r>
            <w:r w:rsidRPr="00470E80">
              <w:rPr>
                <w:sz w:val="22"/>
                <w:szCs w:val="22"/>
                <w:lang w:val="en-US" w:eastAsia="en-US"/>
              </w:rPr>
              <w:t>y</w:t>
            </w:r>
          </w:p>
        </w:tc>
      </w:tr>
      <w:tr w:rsidR="00D5724A" w:rsidRPr="00470E80" w14:paraId="3A844C9D" w14:textId="77777777" w:rsidTr="00E96B79">
        <w:trPr>
          <w:trHeight w:val="513"/>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BB1637F" w14:textId="77777777" w:rsidR="00D5724A" w:rsidRPr="00470E80" w:rsidRDefault="00D5724A" w:rsidP="00E96B79">
            <w:pPr>
              <w:jc w:val="center"/>
              <w:rPr>
                <w:sz w:val="22"/>
                <w:szCs w:val="22"/>
                <w:lang w:val="en-US"/>
              </w:rPr>
            </w:pPr>
            <w:r w:rsidRPr="00470E80">
              <w:rPr>
                <w:sz w:val="22"/>
                <w:szCs w:val="22"/>
                <w:lang w:val="en-US"/>
              </w:rPr>
              <w:t>14</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F42C0C7" w14:textId="77777777" w:rsidR="00D5724A" w:rsidRPr="00470E80" w:rsidRDefault="00D5724A" w:rsidP="00E96B79">
            <w:pPr>
              <w:rPr>
                <w:sz w:val="22"/>
                <w:szCs w:val="22"/>
                <w:lang w:val="en-US"/>
              </w:rPr>
            </w:pPr>
            <w:r w:rsidRPr="00470E80">
              <w:rPr>
                <w:sz w:val="22"/>
                <w:szCs w:val="22"/>
                <w:lang w:val="en-US" w:eastAsia="en-US"/>
              </w:rPr>
              <w:t>“</w:t>
            </w:r>
            <w:r w:rsidRPr="00470E80">
              <w:rPr>
                <w:sz w:val="22"/>
                <w:szCs w:val="22"/>
                <w:lang w:eastAsia="en-US"/>
              </w:rPr>
              <w:t xml:space="preserve">Fargona </w:t>
            </w:r>
            <w:r w:rsidRPr="00470E80">
              <w:rPr>
                <w:sz w:val="22"/>
                <w:szCs w:val="22"/>
                <w:lang w:val="en-US" w:eastAsia="en-US"/>
              </w:rPr>
              <w:t>P</w:t>
            </w:r>
            <w:r w:rsidRPr="00470E80">
              <w:rPr>
                <w:sz w:val="22"/>
                <w:szCs w:val="22"/>
                <w:lang w:eastAsia="en-US"/>
              </w:rPr>
              <w:t>olimer Azot” MC</w:t>
            </w:r>
            <w:r w:rsidRPr="00470E80">
              <w:rPr>
                <w:sz w:val="22"/>
                <w:szCs w:val="22"/>
                <w:lang w:val="en-US" w:eastAsia="en-US"/>
              </w:rPr>
              <w:t>h</w:t>
            </w:r>
            <w:r w:rsidRPr="00470E80">
              <w:rPr>
                <w:sz w:val="22"/>
                <w:szCs w:val="22"/>
                <w:lang w:eastAsia="en-US"/>
              </w:rPr>
              <w:t>J</w:t>
            </w:r>
          </w:p>
        </w:tc>
        <w:tc>
          <w:tcPr>
            <w:tcW w:w="135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EEA4A43" w14:textId="77777777" w:rsidR="00D5724A" w:rsidRPr="00470E80" w:rsidRDefault="00D5724A" w:rsidP="00E96B79">
            <w:pPr>
              <w:rPr>
                <w:sz w:val="22"/>
                <w:szCs w:val="22"/>
                <w:lang w:val="en-US"/>
              </w:rPr>
            </w:pPr>
            <w:r w:rsidRPr="00470E80">
              <w:rPr>
                <w:sz w:val="22"/>
                <w:szCs w:val="22"/>
                <w:lang w:val="en-US" w:eastAsia="en-US"/>
              </w:rPr>
              <w:t>O‘zbekiston Respublikasi, Farg‘ona shahri</w:t>
            </w:r>
          </w:p>
        </w:tc>
        <w:tc>
          <w:tcPr>
            <w:tcW w:w="114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D2FE07A" w14:textId="77777777" w:rsidR="00D5724A" w:rsidRPr="00470E80" w:rsidRDefault="00D5724A" w:rsidP="00E96B79">
            <w:pPr>
              <w:jc w:val="center"/>
              <w:rPr>
                <w:sz w:val="22"/>
                <w:szCs w:val="22"/>
                <w:lang w:val="en-US"/>
              </w:rPr>
            </w:pPr>
            <w:r w:rsidRPr="00470E80">
              <w:rPr>
                <w:sz w:val="22"/>
                <w:szCs w:val="22"/>
                <w:lang w:val="en-US" w:eastAsia="en-US"/>
              </w:rPr>
              <w:t>Jamiyat yuridik shaxs ustav fondining (ustav kapitalining) 20 foizi va undan ortiq foiziga ega</w:t>
            </w:r>
          </w:p>
        </w:tc>
        <w:tc>
          <w:tcPr>
            <w:tcW w:w="722"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0C396FE" w14:textId="77777777" w:rsidR="00D5724A" w:rsidRPr="00470E80" w:rsidRDefault="00D5724A" w:rsidP="00E96B79">
            <w:pPr>
              <w:jc w:val="center"/>
              <w:rPr>
                <w:sz w:val="22"/>
                <w:szCs w:val="22"/>
                <w:lang w:val="en-US"/>
              </w:rPr>
            </w:pPr>
            <w:r w:rsidRPr="00470E80">
              <w:rPr>
                <w:sz w:val="22"/>
                <w:szCs w:val="22"/>
                <w:lang w:val="en-US" w:eastAsia="en-US"/>
              </w:rPr>
              <w:t>12.17.2019-y</w:t>
            </w:r>
          </w:p>
        </w:tc>
      </w:tr>
      <w:tr w:rsidR="00D5724A" w:rsidRPr="00470E80" w14:paraId="56E158D2" w14:textId="77777777" w:rsidTr="00E96B79">
        <w:trPr>
          <w:trHeight w:val="513"/>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007C01AC" w14:textId="77777777" w:rsidR="00D5724A" w:rsidRPr="00470E80" w:rsidRDefault="00D5724A" w:rsidP="00E96B79">
            <w:pPr>
              <w:jc w:val="center"/>
              <w:rPr>
                <w:sz w:val="22"/>
                <w:szCs w:val="22"/>
                <w:lang w:val="en-US"/>
              </w:rPr>
            </w:pPr>
            <w:r w:rsidRPr="00470E80">
              <w:rPr>
                <w:sz w:val="22"/>
                <w:szCs w:val="22"/>
                <w:lang w:val="en-US"/>
              </w:rPr>
              <w:t>15</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058E6C5" w14:textId="77777777" w:rsidR="00D5724A" w:rsidRPr="00470E80" w:rsidRDefault="00D5724A" w:rsidP="00E96B79">
            <w:pPr>
              <w:rPr>
                <w:sz w:val="22"/>
                <w:szCs w:val="22"/>
                <w:lang w:val="en-US"/>
              </w:rPr>
            </w:pPr>
            <w:r w:rsidRPr="00470E80">
              <w:rPr>
                <w:sz w:val="22"/>
                <w:szCs w:val="22"/>
                <w:lang w:val="en-US" w:eastAsia="en-US"/>
              </w:rPr>
              <w:t>“</w:t>
            </w:r>
            <w:r w:rsidRPr="00470E80">
              <w:rPr>
                <w:sz w:val="22"/>
                <w:szCs w:val="22"/>
                <w:lang w:eastAsia="en-US"/>
              </w:rPr>
              <w:t>FARGONAMELAMINE” MC</w:t>
            </w:r>
            <w:r w:rsidRPr="00470E80">
              <w:rPr>
                <w:sz w:val="22"/>
                <w:szCs w:val="22"/>
                <w:lang w:val="en-US" w:eastAsia="en-US"/>
              </w:rPr>
              <w:t>h</w:t>
            </w:r>
            <w:r w:rsidRPr="00470E80">
              <w:rPr>
                <w:sz w:val="22"/>
                <w:szCs w:val="22"/>
                <w:lang w:eastAsia="en-US"/>
              </w:rPr>
              <w:t>J</w:t>
            </w:r>
          </w:p>
        </w:tc>
        <w:tc>
          <w:tcPr>
            <w:tcW w:w="135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D99F1C0" w14:textId="77777777" w:rsidR="00D5724A" w:rsidRPr="00470E80" w:rsidRDefault="00D5724A" w:rsidP="00E96B79">
            <w:pPr>
              <w:rPr>
                <w:sz w:val="22"/>
                <w:szCs w:val="22"/>
                <w:lang w:val="en-US"/>
              </w:rPr>
            </w:pPr>
            <w:r w:rsidRPr="00470E80">
              <w:rPr>
                <w:sz w:val="22"/>
                <w:szCs w:val="22"/>
                <w:lang w:val="en-US" w:eastAsia="en-US"/>
              </w:rPr>
              <w:t>O‘zbekiston Respublikasi, Farg‘ona shahri</w:t>
            </w:r>
          </w:p>
        </w:tc>
        <w:tc>
          <w:tcPr>
            <w:tcW w:w="114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5DC4473" w14:textId="77777777" w:rsidR="00D5724A" w:rsidRPr="00470E80" w:rsidRDefault="00D5724A" w:rsidP="00E96B79">
            <w:pPr>
              <w:jc w:val="center"/>
              <w:rPr>
                <w:sz w:val="22"/>
                <w:szCs w:val="22"/>
                <w:lang w:val="en-US"/>
              </w:rPr>
            </w:pPr>
            <w:r w:rsidRPr="00470E80">
              <w:rPr>
                <w:sz w:val="22"/>
                <w:szCs w:val="22"/>
                <w:lang w:val="en-US" w:eastAsia="en-US"/>
              </w:rPr>
              <w:t>Jamiyat yuridik shaxs ustav fondining (ustav kapitalining) 20 foizi va undan ortiq foiziga ega</w:t>
            </w:r>
          </w:p>
        </w:tc>
        <w:tc>
          <w:tcPr>
            <w:tcW w:w="722"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E3AF54D" w14:textId="77777777" w:rsidR="00D5724A" w:rsidRPr="00470E80" w:rsidRDefault="00D5724A" w:rsidP="00E96B79">
            <w:pPr>
              <w:jc w:val="center"/>
              <w:rPr>
                <w:sz w:val="22"/>
                <w:szCs w:val="22"/>
                <w:lang w:val="en-US"/>
              </w:rPr>
            </w:pPr>
            <w:r w:rsidRPr="00470E80">
              <w:rPr>
                <w:sz w:val="22"/>
                <w:szCs w:val="22"/>
                <w:lang w:val="en-US" w:eastAsia="en-US"/>
              </w:rPr>
              <w:t>03.11.</w:t>
            </w:r>
            <w:r w:rsidRPr="00470E80">
              <w:rPr>
                <w:sz w:val="22"/>
                <w:szCs w:val="22"/>
                <w:lang w:eastAsia="en-US"/>
              </w:rPr>
              <w:t>2021</w:t>
            </w:r>
            <w:r w:rsidRPr="00470E80">
              <w:rPr>
                <w:sz w:val="22"/>
                <w:szCs w:val="22"/>
                <w:lang w:val="en-US" w:eastAsia="en-US"/>
              </w:rPr>
              <w:t>-</w:t>
            </w:r>
            <w:r w:rsidRPr="00470E80">
              <w:rPr>
                <w:sz w:val="22"/>
                <w:szCs w:val="22"/>
                <w:lang w:eastAsia="en-US"/>
              </w:rPr>
              <w:t>y.</w:t>
            </w:r>
          </w:p>
        </w:tc>
      </w:tr>
      <w:tr w:rsidR="00704818" w:rsidRPr="00470E80" w14:paraId="30F8AFDC" w14:textId="77777777" w:rsidTr="00A7290E">
        <w:trPr>
          <w:trHeight w:val="513"/>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691D7309" w14:textId="3BC6A0F7" w:rsidR="00704818" w:rsidRPr="00470E80" w:rsidRDefault="00704818" w:rsidP="00704818">
            <w:pPr>
              <w:jc w:val="center"/>
              <w:rPr>
                <w:sz w:val="22"/>
                <w:szCs w:val="22"/>
                <w:lang w:val="en-US"/>
              </w:rPr>
            </w:pPr>
            <w:r w:rsidRPr="00470E80">
              <w:rPr>
                <w:sz w:val="22"/>
                <w:szCs w:val="22"/>
                <w:lang w:val="en-US"/>
              </w:rPr>
              <w:t>16</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9D305F3" w14:textId="4CE7FB5F" w:rsidR="00704818" w:rsidRPr="00470E80" w:rsidRDefault="00704818" w:rsidP="00704818">
            <w:pPr>
              <w:rPr>
                <w:sz w:val="22"/>
                <w:szCs w:val="22"/>
                <w:lang w:val="en-US" w:eastAsia="en-US"/>
              </w:rPr>
            </w:pPr>
            <w:r w:rsidRPr="00470E80">
              <w:rPr>
                <w:sz w:val="22"/>
                <w:szCs w:val="22"/>
              </w:rPr>
              <w:t>“Indorama Agro” MChJ XK</w:t>
            </w:r>
          </w:p>
        </w:tc>
        <w:tc>
          <w:tcPr>
            <w:tcW w:w="135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F98016A" w14:textId="55838E49" w:rsidR="00704818" w:rsidRPr="00470E80" w:rsidRDefault="00704818" w:rsidP="00704818">
            <w:pPr>
              <w:rPr>
                <w:sz w:val="22"/>
                <w:szCs w:val="22"/>
                <w:lang w:val="en-US" w:eastAsia="en-US"/>
              </w:rPr>
            </w:pPr>
            <w:r w:rsidRPr="00470E80">
              <w:rPr>
                <w:sz w:val="22"/>
                <w:szCs w:val="22"/>
                <w:lang w:val="en-US" w:eastAsia="en-US"/>
              </w:rPr>
              <w:t>Toshkent shahri</w:t>
            </w:r>
            <w:r w:rsidRPr="00470E80">
              <w:rPr>
                <w:sz w:val="22"/>
                <w:szCs w:val="22"/>
              </w:rPr>
              <w:t xml:space="preserve"> Amir Temur shoh ko'chasi, 11/1 Mirobod tumani</w:t>
            </w:r>
          </w:p>
        </w:tc>
        <w:tc>
          <w:tcPr>
            <w:tcW w:w="114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257AF396" w14:textId="6C9B4B42" w:rsidR="00704818" w:rsidRPr="00470E80" w:rsidRDefault="00704818" w:rsidP="00704818">
            <w:pPr>
              <w:jc w:val="center"/>
              <w:rPr>
                <w:sz w:val="22"/>
                <w:szCs w:val="22"/>
                <w:lang w:val="en-US" w:eastAsia="en-US"/>
              </w:rPr>
            </w:pPr>
            <w:r w:rsidRPr="00470E80">
              <w:rPr>
                <w:sz w:val="22"/>
                <w:szCs w:val="22"/>
              </w:rPr>
              <w:t xml:space="preserve">Jamiyat ustav fondining (ustav kapitalining) yigirma foizi va undan ortiq foiziga egalik qiluvchi ayni bir shaxs qaysi yuridik shaxs ustav fondining (ustav </w:t>
            </w:r>
            <w:r w:rsidRPr="00470E80">
              <w:rPr>
                <w:sz w:val="22"/>
                <w:szCs w:val="22"/>
              </w:rPr>
              <w:lastRenderedPageBreak/>
              <w:t>kapitalining) yigirma foizi va undan ortiq foiziga egalik qilsa, o‘sha yuridik shaxs</w:t>
            </w:r>
          </w:p>
        </w:tc>
        <w:tc>
          <w:tcPr>
            <w:tcW w:w="722"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8DF7E2E" w14:textId="0162AEA3" w:rsidR="00704818" w:rsidRPr="00470E80" w:rsidRDefault="00033354" w:rsidP="00704818">
            <w:pPr>
              <w:jc w:val="center"/>
              <w:rPr>
                <w:sz w:val="22"/>
                <w:szCs w:val="22"/>
                <w:lang w:val="en-US" w:eastAsia="en-US"/>
              </w:rPr>
            </w:pPr>
            <w:r>
              <w:rPr>
                <w:sz w:val="22"/>
                <w:szCs w:val="22"/>
                <w:lang w:val="en-US" w:eastAsia="en-US"/>
              </w:rPr>
              <w:lastRenderedPageBreak/>
              <w:t>09</w:t>
            </w:r>
            <w:r w:rsidR="00704818" w:rsidRPr="00470E80">
              <w:rPr>
                <w:sz w:val="22"/>
                <w:szCs w:val="22"/>
                <w:lang w:val="uz-Cyrl-UZ" w:eastAsia="en-US"/>
              </w:rPr>
              <w:t>.</w:t>
            </w:r>
            <w:r>
              <w:rPr>
                <w:sz w:val="22"/>
                <w:szCs w:val="22"/>
                <w:lang w:val="en-US" w:eastAsia="en-US"/>
              </w:rPr>
              <w:t>08</w:t>
            </w:r>
            <w:r w:rsidR="00704818" w:rsidRPr="00470E80">
              <w:rPr>
                <w:sz w:val="22"/>
                <w:szCs w:val="22"/>
                <w:lang w:val="uz-Cyrl-UZ" w:eastAsia="en-US"/>
              </w:rPr>
              <w:t>.202</w:t>
            </w:r>
            <w:r>
              <w:rPr>
                <w:sz w:val="22"/>
                <w:szCs w:val="22"/>
                <w:lang w:val="en-US" w:eastAsia="en-US"/>
              </w:rPr>
              <w:t>4</w:t>
            </w:r>
            <w:r w:rsidR="00704818" w:rsidRPr="00470E80">
              <w:rPr>
                <w:sz w:val="22"/>
                <w:szCs w:val="22"/>
                <w:lang w:val="uz-Cyrl-UZ" w:eastAsia="en-US"/>
              </w:rPr>
              <w:t>-</w:t>
            </w:r>
            <w:r w:rsidR="00704818" w:rsidRPr="00470E80">
              <w:rPr>
                <w:sz w:val="22"/>
                <w:szCs w:val="22"/>
                <w:lang w:val="en-US" w:eastAsia="en-US"/>
              </w:rPr>
              <w:t>y</w:t>
            </w:r>
          </w:p>
        </w:tc>
      </w:tr>
      <w:tr w:rsidR="00033354" w:rsidRPr="00470E80" w14:paraId="3BA40B0A" w14:textId="77777777" w:rsidTr="00033354">
        <w:trPr>
          <w:trHeight w:val="513"/>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4A3365FE" w14:textId="34CF4D92" w:rsidR="00033354" w:rsidRPr="00470E80" w:rsidRDefault="00033354" w:rsidP="00033354">
            <w:pPr>
              <w:jc w:val="center"/>
              <w:rPr>
                <w:sz w:val="22"/>
                <w:szCs w:val="22"/>
                <w:lang w:val="en-US"/>
              </w:rPr>
            </w:pPr>
            <w:r w:rsidRPr="00470E80">
              <w:rPr>
                <w:sz w:val="22"/>
                <w:szCs w:val="22"/>
                <w:lang w:val="en-US"/>
              </w:rPr>
              <w:t>17</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0DCAD52" w14:textId="6E8502E8" w:rsidR="00033354" w:rsidRPr="00470E80" w:rsidRDefault="00033354" w:rsidP="00033354">
            <w:pPr>
              <w:rPr>
                <w:sz w:val="22"/>
                <w:szCs w:val="22"/>
                <w:lang w:val="en-US" w:eastAsia="en-US"/>
              </w:rPr>
            </w:pPr>
            <w:r w:rsidRPr="00470E80">
              <w:rPr>
                <w:sz w:val="22"/>
                <w:szCs w:val="22"/>
              </w:rPr>
              <w:t>“Indorama Kokand Textile” AJ</w:t>
            </w:r>
          </w:p>
        </w:tc>
        <w:tc>
          <w:tcPr>
            <w:tcW w:w="135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CF1F9C9" w14:textId="4407BF79" w:rsidR="00033354" w:rsidRPr="00470E80" w:rsidRDefault="00033354" w:rsidP="00033354">
            <w:pPr>
              <w:rPr>
                <w:sz w:val="22"/>
                <w:szCs w:val="22"/>
                <w:lang w:val="en-US" w:eastAsia="en-US"/>
              </w:rPr>
            </w:pPr>
            <w:r w:rsidRPr="00470E80">
              <w:rPr>
                <w:sz w:val="22"/>
                <w:szCs w:val="22"/>
                <w:lang w:val="en-US"/>
              </w:rPr>
              <w:t>O‘zbekiston Respublikasi, Farg‘ona viloyati, Qo‘qon shahri, Navoiy ko‘chasi, 205</w:t>
            </w:r>
          </w:p>
        </w:tc>
        <w:tc>
          <w:tcPr>
            <w:tcW w:w="114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0A084314" w14:textId="394190C4" w:rsidR="00033354" w:rsidRPr="00470E80" w:rsidRDefault="00033354" w:rsidP="00033354">
            <w:pPr>
              <w:jc w:val="center"/>
              <w:rPr>
                <w:sz w:val="22"/>
                <w:szCs w:val="22"/>
                <w:lang w:val="en-US" w:eastAsia="en-US"/>
              </w:rPr>
            </w:pPr>
            <w:r w:rsidRPr="00470E80">
              <w:rPr>
                <w:sz w:val="22"/>
                <w:szCs w:val="22"/>
              </w:rPr>
              <w:t>Jamiyat ustav fondining (ustav kapitalining) yigirma foizi va undan ortiq foiziga egalik qiluvchi ayni bir shaxs qaysi yuridik shaxs ustav fondining (ustav kapitalining) yigirma foizi va undan ortiq foiziga egalik qilsa, o‘sha yuridik shaxs</w:t>
            </w:r>
          </w:p>
        </w:tc>
        <w:tc>
          <w:tcPr>
            <w:tcW w:w="722"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A020C70" w14:textId="10E9C7B5" w:rsidR="00033354" w:rsidRPr="00470E80" w:rsidRDefault="00033354" w:rsidP="00033354">
            <w:pPr>
              <w:jc w:val="center"/>
              <w:rPr>
                <w:sz w:val="22"/>
                <w:szCs w:val="22"/>
                <w:lang w:val="en-US" w:eastAsia="en-US"/>
              </w:rPr>
            </w:pPr>
            <w:r w:rsidRPr="00953764">
              <w:rPr>
                <w:sz w:val="22"/>
                <w:szCs w:val="22"/>
                <w:lang w:val="en-US" w:eastAsia="en-US"/>
              </w:rPr>
              <w:t>09</w:t>
            </w:r>
            <w:r w:rsidRPr="00953764">
              <w:rPr>
                <w:sz w:val="22"/>
                <w:szCs w:val="22"/>
                <w:lang w:val="uz-Cyrl-UZ" w:eastAsia="en-US"/>
              </w:rPr>
              <w:t>.</w:t>
            </w:r>
            <w:r w:rsidRPr="00953764">
              <w:rPr>
                <w:sz w:val="22"/>
                <w:szCs w:val="22"/>
                <w:lang w:val="en-US" w:eastAsia="en-US"/>
              </w:rPr>
              <w:t>08</w:t>
            </w:r>
            <w:r w:rsidRPr="00953764">
              <w:rPr>
                <w:sz w:val="22"/>
                <w:szCs w:val="22"/>
                <w:lang w:val="uz-Cyrl-UZ" w:eastAsia="en-US"/>
              </w:rPr>
              <w:t>.202</w:t>
            </w:r>
            <w:r w:rsidRPr="00953764">
              <w:rPr>
                <w:sz w:val="22"/>
                <w:szCs w:val="22"/>
                <w:lang w:val="en-US" w:eastAsia="en-US"/>
              </w:rPr>
              <w:t>4</w:t>
            </w:r>
            <w:r w:rsidRPr="00953764">
              <w:rPr>
                <w:sz w:val="22"/>
                <w:szCs w:val="22"/>
                <w:lang w:val="uz-Cyrl-UZ" w:eastAsia="en-US"/>
              </w:rPr>
              <w:t>-</w:t>
            </w:r>
            <w:r w:rsidRPr="00953764">
              <w:rPr>
                <w:sz w:val="22"/>
                <w:szCs w:val="22"/>
                <w:lang w:val="en-US" w:eastAsia="en-US"/>
              </w:rPr>
              <w:t>y</w:t>
            </w:r>
          </w:p>
        </w:tc>
      </w:tr>
      <w:tr w:rsidR="00033354" w:rsidRPr="00470E80" w14:paraId="126200AA" w14:textId="77777777" w:rsidTr="00033354">
        <w:trPr>
          <w:trHeight w:val="513"/>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7D41FA97" w14:textId="7F16CDEA" w:rsidR="00033354" w:rsidRPr="00470E80" w:rsidRDefault="00033354" w:rsidP="00033354">
            <w:pPr>
              <w:jc w:val="center"/>
              <w:rPr>
                <w:sz w:val="22"/>
                <w:szCs w:val="22"/>
                <w:lang w:val="en-US"/>
              </w:rPr>
            </w:pPr>
            <w:r w:rsidRPr="00470E80">
              <w:rPr>
                <w:sz w:val="22"/>
                <w:szCs w:val="22"/>
                <w:lang w:val="en-US"/>
              </w:rPr>
              <w:t>18</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4070A931" w14:textId="1160F12A" w:rsidR="00033354" w:rsidRPr="00470E80" w:rsidRDefault="00033354" w:rsidP="00033354">
            <w:pPr>
              <w:pStyle w:val="2"/>
              <w:shd w:val="clear" w:color="auto" w:fill="FFFFFF"/>
              <w:spacing w:before="0" w:after="150"/>
              <w:rPr>
                <w:rFonts w:ascii="Times New Roman" w:eastAsia="Times New Roman" w:hAnsi="Times New Roman" w:cs="Times New Roman"/>
                <w:color w:val="auto"/>
                <w:sz w:val="22"/>
                <w:szCs w:val="22"/>
              </w:rPr>
            </w:pPr>
            <w:r w:rsidRPr="00470E80">
              <w:rPr>
                <w:rFonts w:ascii="Times New Roman" w:hAnsi="Times New Roman" w:cs="Times New Roman"/>
                <w:color w:val="auto"/>
                <w:sz w:val="22"/>
                <w:szCs w:val="22"/>
              </w:rPr>
              <w:t>“Indorama Kokand Fertilizers and Chemicals” AJ</w:t>
            </w:r>
          </w:p>
          <w:p w14:paraId="67375C0D" w14:textId="77777777" w:rsidR="00033354" w:rsidRPr="00470E80" w:rsidRDefault="00033354" w:rsidP="00033354">
            <w:pPr>
              <w:rPr>
                <w:sz w:val="22"/>
                <w:szCs w:val="22"/>
                <w:lang w:eastAsia="en-US"/>
              </w:rPr>
            </w:pPr>
          </w:p>
        </w:tc>
        <w:tc>
          <w:tcPr>
            <w:tcW w:w="135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1D35FD3" w14:textId="7066E9CC" w:rsidR="00033354" w:rsidRPr="00470E80" w:rsidRDefault="00033354" w:rsidP="00033354">
            <w:pPr>
              <w:rPr>
                <w:sz w:val="22"/>
                <w:szCs w:val="22"/>
                <w:lang w:val="en-US" w:eastAsia="en-US"/>
              </w:rPr>
            </w:pPr>
            <w:r w:rsidRPr="00470E80">
              <w:rPr>
                <w:sz w:val="22"/>
                <w:szCs w:val="22"/>
                <w:shd w:val="clear" w:color="auto" w:fill="FFFFFF"/>
              </w:rPr>
              <w:t>Farg'ona viloyati, Qo'qon shahri Davronbek ko'chasi, 87</w:t>
            </w:r>
          </w:p>
        </w:tc>
        <w:tc>
          <w:tcPr>
            <w:tcW w:w="114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50FFA38" w14:textId="09DBDA37" w:rsidR="00033354" w:rsidRPr="00470E80" w:rsidRDefault="00033354" w:rsidP="00033354">
            <w:pPr>
              <w:jc w:val="center"/>
              <w:rPr>
                <w:sz w:val="22"/>
                <w:szCs w:val="22"/>
                <w:lang w:val="en-US" w:eastAsia="en-US"/>
              </w:rPr>
            </w:pPr>
            <w:r w:rsidRPr="00470E80">
              <w:rPr>
                <w:sz w:val="22"/>
                <w:szCs w:val="22"/>
              </w:rPr>
              <w:t>Jamiyat ustav fondining (ustav kapitalining) yigirma foizi va undan ortiq foiziga egalik qiluvchi ayni bir shaxs qaysi yuridik shaxs ustav fondining (ustav kapitalining) yigirma foizi va undan ortiq foiziga egalik qilsa, o‘sha yuridik shaxs</w:t>
            </w:r>
          </w:p>
        </w:tc>
        <w:tc>
          <w:tcPr>
            <w:tcW w:w="722"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40FF04A5" w14:textId="3E11E42B" w:rsidR="00033354" w:rsidRPr="00470E80" w:rsidRDefault="00033354" w:rsidP="00033354">
            <w:pPr>
              <w:jc w:val="center"/>
              <w:rPr>
                <w:sz w:val="22"/>
                <w:szCs w:val="22"/>
                <w:lang w:val="en-US" w:eastAsia="en-US"/>
              </w:rPr>
            </w:pPr>
            <w:r w:rsidRPr="00953764">
              <w:rPr>
                <w:sz w:val="22"/>
                <w:szCs w:val="22"/>
                <w:lang w:val="en-US" w:eastAsia="en-US"/>
              </w:rPr>
              <w:t>09</w:t>
            </w:r>
            <w:r w:rsidRPr="00953764">
              <w:rPr>
                <w:sz w:val="22"/>
                <w:szCs w:val="22"/>
                <w:lang w:val="uz-Cyrl-UZ" w:eastAsia="en-US"/>
              </w:rPr>
              <w:t>.</w:t>
            </w:r>
            <w:r w:rsidRPr="00953764">
              <w:rPr>
                <w:sz w:val="22"/>
                <w:szCs w:val="22"/>
                <w:lang w:val="en-US" w:eastAsia="en-US"/>
              </w:rPr>
              <w:t>08</w:t>
            </w:r>
            <w:r w:rsidRPr="00953764">
              <w:rPr>
                <w:sz w:val="22"/>
                <w:szCs w:val="22"/>
                <w:lang w:val="uz-Cyrl-UZ" w:eastAsia="en-US"/>
              </w:rPr>
              <w:t>.202</w:t>
            </w:r>
            <w:r w:rsidRPr="00953764">
              <w:rPr>
                <w:sz w:val="22"/>
                <w:szCs w:val="22"/>
                <w:lang w:val="en-US" w:eastAsia="en-US"/>
              </w:rPr>
              <w:t>4</w:t>
            </w:r>
            <w:r w:rsidRPr="00953764">
              <w:rPr>
                <w:sz w:val="22"/>
                <w:szCs w:val="22"/>
                <w:lang w:val="uz-Cyrl-UZ" w:eastAsia="en-US"/>
              </w:rPr>
              <w:t>-</w:t>
            </w:r>
            <w:r w:rsidRPr="00953764">
              <w:rPr>
                <w:sz w:val="22"/>
                <w:szCs w:val="22"/>
                <w:lang w:val="en-US" w:eastAsia="en-US"/>
              </w:rPr>
              <w:t>y</w:t>
            </w:r>
          </w:p>
        </w:tc>
      </w:tr>
    </w:tbl>
    <w:p w14:paraId="0C134872" w14:textId="4E8BB2B9" w:rsidR="00FD3DB1" w:rsidRPr="00470E80" w:rsidRDefault="00FD3DB1" w:rsidP="00532BC4">
      <w:pPr>
        <w:rPr>
          <w:sz w:val="22"/>
          <w:szCs w:val="22"/>
          <w:lang w:val="en-US"/>
        </w:rPr>
      </w:pPr>
    </w:p>
    <w:sectPr w:rsidR="00FD3DB1" w:rsidRPr="00470E80" w:rsidSect="00E75036">
      <w:pgSz w:w="11906" w:h="16838"/>
      <w:pgMar w:top="426"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600F9" w14:textId="77777777" w:rsidR="00A405EB" w:rsidRDefault="00A405EB" w:rsidP="00D56A5A">
      <w:r>
        <w:separator/>
      </w:r>
    </w:p>
  </w:endnote>
  <w:endnote w:type="continuationSeparator" w:id="0">
    <w:p w14:paraId="1E35A8D9" w14:textId="77777777" w:rsidR="00A405EB" w:rsidRDefault="00A405EB" w:rsidP="00D5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1351A" w14:textId="77777777" w:rsidR="00A405EB" w:rsidRDefault="00A405EB" w:rsidP="00D56A5A">
      <w:r>
        <w:separator/>
      </w:r>
    </w:p>
  </w:footnote>
  <w:footnote w:type="continuationSeparator" w:id="0">
    <w:p w14:paraId="5C7144C7" w14:textId="77777777" w:rsidR="00A405EB" w:rsidRDefault="00A405EB" w:rsidP="00D56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71"/>
    <w:rsid w:val="0000160F"/>
    <w:rsid w:val="000109A8"/>
    <w:rsid w:val="00014E83"/>
    <w:rsid w:val="00033354"/>
    <w:rsid w:val="0004041C"/>
    <w:rsid w:val="000505DB"/>
    <w:rsid w:val="000B7B3F"/>
    <w:rsid w:val="000F76A7"/>
    <w:rsid w:val="00113B14"/>
    <w:rsid w:val="00126493"/>
    <w:rsid w:val="00154874"/>
    <w:rsid w:val="0017666F"/>
    <w:rsid w:val="001A7F66"/>
    <w:rsid w:val="001E125A"/>
    <w:rsid w:val="001F60CE"/>
    <w:rsid w:val="002067C2"/>
    <w:rsid w:val="002107A0"/>
    <w:rsid w:val="0022051F"/>
    <w:rsid w:val="002209D8"/>
    <w:rsid w:val="00221A7A"/>
    <w:rsid w:val="00270D2F"/>
    <w:rsid w:val="002A2B27"/>
    <w:rsid w:val="002B0A8D"/>
    <w:rsid w:val="002C648B"/>
    <w:rsid w:val="002D0C46"/>
    <w:rsid w:val="002D33DB"/>
    <w:rsid w:val="002D53ED"/>
    <w:rsid w:val="002E0D19"/>
    <w:rsid w:val="00305D11"/>
    <w:rsid w:val="00321604"/>
    <w:rsid w:val="00356990"/>
    <w:rsid w:val="00360F21"/>
    <w:rsid w:val="00374CBF"/>
    <w:rsid w:val="003846F4"/>
    <w:rsid w:val="00384726"/>
    <w:rsid w:val="00385AAD"/>
    <w:rsid w:val="003A3A9B"/>
    <w:rsid w:val="003D3488"/>
    <w:rsid w:val="003E1BE1"/>
    <w:rsid w:val="003E3146"/>
    <w:rsid w:val="003E73BC"/>
    <w:rsid w:val="004039BA"/>
    <w:rsid w:val="004469C7"/>
    <w:rsid w:val="00470E80"/>
    <w:rsid w:val="004B5406"/>
    <w:rsid w:val="004C788B"/>
    <w:rsid w:val="004E74B4"/>
    <w:rsid w:val="004F093A"/>
    <w:rsid w:val="00502590"/>
    <w:rsid w:val="00503F11"/>
    <w:rsid w:val="00514C66"/>
    <w:rsid w:val="00515210"/>
    <w:rsid w:val="00523F61"/>
    <w:rsid w:val="005312D1"/>
    <w:rsid w:val="00532BC4"/>
    <w:rsid w:val="00562E2A"/>
    <w:rsid w:val="005913F6"/>
    <w:rsid w:val="005F68E5"/>
    <w:rsid w:val="005F716F"/>
    <w:rsid w:val="00607CD8"/>
    <w:rsid w:val="00610EE0"/>
    <w:rsid w:val="00622D9B"/>
    <w:rsid w:val="00631B4A"/>
    <w:rsid w:val="00634869"/>
    <w:rsid w:val="00635D67"/>
    <w:rsid w:val="00645269"/>
    <w:rsid w:val="00674355"/>
    <w:rsid w:val="006C3C11"/>
    <w:rsid w:val="006C40C0"/>
    <w:rsid w:val="006C74F3"/>
    <w:rsid w:val="006D7979"/>
    <w:rsid w:val="006E6892"/>
    <w:rsid w:val="00704818"/>
    <w:rsid w:val="00705806"/>
    <w:rsid w:val="00710E24"/>
    <w:rsid w:val="007544F3"/>
    <w:rsid w:val="00756F84"/>
    <w:rsid w:val="00773DE1"/>
    <w:rsid w:val="0078349F"/>
    <w:rsid w:val="00790253"/>
    <w:rsid w:val="007E72AC"/>
    <w:rsid w:val="00825BDB"/>
    <w:rsid w:val="00840C4D"/>
    <w:rsid w:val="00842E71"/>
    <w:rsid w:val="00854C51"/>
    <w:rsid w:val="00867D83"/>
    <w:rsid w:val="008913AC"/>
    <w:rsid w:val="00895F87"/>
    <w:rsid w:val="008A087B"/>
    <w:rsid w:val="008A24A2"/>
    <w:rsid w:val="008A7E5A"/>
    <w:rsid w:val="00904ADA"/>
    <w:rsid w:val="00915859"/>
    <w:rsid w:val="00925EC0"/>
    <w:rsid w:val="009265C6"/>
    <w:rsid w:val="009628D8"/>
    <w:rsid w:val="00974DFE"/>
    <w:rsid w:val="009A43DC"/>
    <w:rsid w:val="009D3055"/>
    <w:rsid w:val="009E338D"/>
    <w:rsid w:val="009E33A6"/>
    <w:rsid w:val="009F096F"/>
    <w:rsid w:val="009F3A5B"/>
    <w:rsid w:val="009F3DB0"/>
    <w:rsid w:val="009F7152"/>
    <w:rsid w:val="00A0088D"/>
    <w:rsid w:val="00A13C65"/>
    <w:rsid w:val="00A227C2"/>
    <w:rsid w:val="00A32A4E"/>
    <w:rsid w:val="00A405EB"/>
    <w:rsid w:val="00A43D91"/>
    <w:rsid w:val="00A822F5"/>
    <w:rsid w:val="00AD124C"/>
    <w:rsid w:val="00AE567A"/>
    <w:rsid w:val="00B074E1"/>
    <w:rsid w:val="00B527AE"/>
    <w:rsid w:val="00B54449"/>
    <w:rsid w:val="00B7257F"/>
    <w:rsid w:val="00B90A82"/>
    <w:rsid w:val="00BA1DC5"/>
    <w:rsid w:val="00BB7A1E"/>
    <w:rsid w:val="00BC0D7A"/>
    <w:rsid w:val="00BD1B56"/>
    <w:rsid w:val="00BE69F1"/>
    <w:rsid w:val="00C15585"/>
    <w:rsid w:val="00C373F4"/>
    <w:rsid w:val="00C5381D"/>
    <w:rsid w:val="00C77590"/>
    <w:rsid w:val="00C84903"/>
    <w:rsid w:val="00C97F03"/>
    <w:rsid w:val="00CC34AB"/>
    <w:rsid w:val="00D4241E"/>
    <w:rsid w:val="00D55500"/>
    <w:rsid w:val="00D56A5A"/>
    <w:rsid w:val="00D5724A"/>
    <w:rsid w:val="00D73B7B"/>
    <w:rsid w:val="00D7461D"/>
    <w:rsid w:val="00D77796"/>
    <w:rsid w:val="00DC4CB7"/>
    <w:rsid w:val="00DE390E"/>
    <w:rsid w:val="00E70047"/>
    <w:rsid w:val="00E75036"/>
    <w:rsid w:val="00EB0823"/>
    <w:rsid w:val="00EB0847"/>
    <w:rsid w:val="00ED7A7D"/>
    <w:rsid w:val="00F51AB6"/>
    <w:rsid w:val="00F70264"/>
    <w:rsid w:val="00FD0A47"/>
    <w:rsid w:val="00FD3DB1"/>
    <w:rsid w:val="00FD5147"/>
    <w:rsid w:val="00FF6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D621"/>
  <w15:docId w15:val="{F3739313-B10B-4DC8-B73F-087026E3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E71"/>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3A3A9B"/>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9A43D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2E71"/>
    <w:pPr>
      <w:spacing w:before="100" w:beforeAutospacing="1" w:after="100" w:afterAutospacing="1"/>
    </w:pPr>
  </w:style>
  <w:style w:type="character" w:customStyle="1" w:styleId="13pt">
    <w:name w:val="Основной текст + 13 pt"/>
    <w:rsid w:val="0004041C"/>
    <w:rPr>
      <w:rFonts w:ascii="Times New Roman" w:hAnsi="Times New Roman" w:cs="Times New Roman" w:hint="default"/>
      <w:strike w:val="0"/>
      <w:dstrike w:val="0"/>
      <w:sz w:val="26"/>
      <w:szCs w:val="26"/>
      <w:u w:val="none"/>
      <w:effect w:val="none"/>
    </w:rPr>
  </w:style>
  <w:style w:type="character" w:customStyle="1" w:styleId="10">
    <w:name w:val="Заголовок 1 Знак"/>
    <w:basedOn w:val="a0"/>
    <w:link w:val="1"/>
    <w:uiPriority w:val="9"/>
    <w:rsid w:val="003A3A9B"/>
    <w:rPr>
      <w:rFonts w:ascii="Times New Roman" w:eastAsia="Times New Roman" w:hAnsi="Times New Roman" w:cs="Times New Roman"/>
      <w:b/>
      <w:bCs/>
      <w:kern w:val="36"/>
      <w:sz w:val="48"/>
      <w:szCs w:val="48"/>
      <w:lang w:val="en" w:eastAsia="ru-RU"/>
    </w:rPr>
  </w:style>
  <w:style w:type="character" w:styleId="a4">
    <w:name w:val="Hyperlink"/>
    <w:basedOn w:val="a0"/>
    <w:uiPriority w:val="99"/>
    <w:semiHidden/>
    <w:unhideWhenUsed/>
    <w:rsid w:val="003A3A9B"/>
    <w:rPr>
      <w:color w:val="0000FF"/>
      <w:u w:val="single"/>
    </w:rPr>
  </w:style>
  <w:style w:type="paragraph" w:styleId="a5">
    <w:name w:val="Balloon Text"/>
    <w:basedOn w:val="a"/>
    <w:link w:val="a6"/>
    <w:uiPriority w:val="99"/>
    <w:semiHidden/>
    <w:unhideWhenUsed/>
    <w:rsid w:val="00BB7A1E"/>
    <w:rPr>
      <w:rFonts w:ascii="Segoe UI" w:hAnsi="Segoe UI" w:cs="Segoe UI"/>
      <w:sz w:val="18"/>
      <w:szCs w:val="18"/>
    </w:rPr>
  </w:style>
  <w:style w:type="character" w:customStyle="1" w:styleId="a6">
    <w:name w:val="Текст выноски Знак"/>
    <w:basedOn w:val="a0"/>
    <w:link w:val="a5"/>
    <w:uiPriority w:val="99"/>
    <w:semiHidden/>
    <w:rsid w:val="00BB7A1E"/>
    <w:rPr>
      <w:rFonts w:ascii="Segoe UI" w:eastAsiaTheme="minorEastAsia" w:hAnsi="Segoe UI" w:cs="Segoe UI"/>
      <w:sz w:val="18"/>
      <w:szCs w:val="18"/>
      <w:lang w:val="en" w:eastAsia="ru-RU"/>
    </w:rPr>
  </w:style>
  <w:style w:type="paragraph" w:styleId="a7">
    <w:name w:val="header"/>
    <w:basedOn w:val="a"/>
    <w:link w:val="a8"/>
    <w:uiPriority w:val="99"/>
    <w:unhideWhenUsed/>
    <w:rsid w:val="00D56A5A"/>
    <w:pPr>
      <w:tabs>
        <w:tab w:val="center" w:pos="4677"/>
        <w:tab w:val="right" w:pos="9355"/>
      </w:tabs>
    </w:pPr>
  </w:style>
  <w:style w:type="character" w:customStyle="1" w:styleId="a8">
    <w:name w:val="Верхний колонтитул Знак"/>
    <w:basedOn w:val="a0"/>
    <w:link w:val="a7"/>
    <w:uiPriority w:val="99"/>
    <w:rsid w:val="00D56A5A"/>
    <w:rPr>
      <w:rFonts w:ascii="Times New Roman" w:eastAsiaTheme="minorEastAsia" w:hAnsi="Times New Roman" w:cs="Times New Roman"/>
      <w:sz w:val="24"/>
      <w:szCs w:val="24"/>
      <w:lang w:val="en" w:eastAsia="ru-RU"/>
    </w:rPr>
  </w:style>
  <w:style w:type="paragraph" w:styleId="a9">
    <w:name w:val="footer"/>
    <w:basedOn w:val="a"/>
    <w:link w:val="aa"/>
    <w:uiPriority w:val="99"/>
    <w:unhideWhenUsed/>
    <w:rsid w:val="00D56A5A"/>
    <w:pPr>
      <w:tabs>
        <w:tab w:val="center" w:pos="4677"/>
        <w:tab w:val="right" w:pos="9355"/>
      </w:tabs>
    </w:pPr>
  </w:style>
  <w:style w:type="character" w:customStyle="1" w:styleId="aa">
    <w:name w:val="Нижний колонтитул Знак"/>
    <w:basedOn w:val="a0"/>
    <w:link w:val="a9"/>
    <w:uiPriority w:val="99"/>
    <w:rsid w:val="00D56A5A"/>
    <w:rPr>
      <w:rFonts w:ascii="Times New Roman" w:eastAsiaTheme="minorEastAsia" w:hAnsi="Times New Roman" w:cs="Times New Roman"/>
      <w:sz w:val="24"/>
      <w:szCs w:val="24"/>
      <w:lang w:val="en" w:eastAsia="ru-RU"/>
    </w:rPr>
  </w:style>
  <w:style w:type="character" w:styleId="ab">
    <w:name w:val="Strong"/>
    <w:basedOn w:val="a0"/>
    <w:uiPriority w:val="22"/>
    <w:qFormat/>
    <w:rsid w:val="000B7B3F"/>
    <w:rPr>
      <w:b/>
      <w:bCs/>
    </w:rPr>
  </w:style>
  <w:style w:type="character" w:customStyle="1" w:styleId="20">
    <w:name w:val="Заголовок 2 Знак"/>
    <w:basedOn w:val="a0"/>
    <w:link w:val="2"/>
    <w:uiPriority w:val="9"/>
    <w:semiHidden/>
    <w:rsid w:val="009A43DC"/>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25914">
      <w:bodyDiv w:val="1"/>
      <w:marLeft w:val="0"/>
      <w:marRight w:val="0"/>
      <w:marTop w:val="0"/>
      <w:marBottom w:val="0"/>
      <w:divBdr>
        <w:top w:val="none" w:sz="0" w:space="0" w:color="auto"/>
        <w:left w:val="none" w:sz="0" w:space="0" w:color="auto"/>
        <w:bottom w:val="none" w:sz="0" w:space="0" w:color="auto"/>
        <w:right w:val="none" w:sz="0" w:space="0" w:color="auto"/>
      </w:divBdr>
    </w:div>
    <w:div w:id="84739629">
      <w:bodyDiv w:val="1"/>
      <w:marLeft w:val="0"/>
      <w:marRight w:val="0"/>
      <w:marTop w:val="0"/>
      <w:marBottom w:val="0"/>
      <w:divBdr>
        <w:top w:val="none" w:sz="0" w:space="0" w:color="auto"/>
        <w:left w:val="none" w:sz="0" w:space="0" w:color="auto"/>
        <w:bottom w:val="none" w:sz="0" w:space="0" w:color="auto"/>
        <w:right w:val="none" w:sz="0" w:space="0" w:color="auto"/>
      </w:divBdr>
    </w:div>
    <w:div w:id="429785985">
      <w:bodyDiv w:val="1"/>
      <w:marLeft w:val="0"/>
      <w:marRight w:val="0"/>
      <w:marTop w:val="0"/>
      <w:marBottom w:val="0"/>
      <w:divBdr>
        <w:top w:val="none" w:sz="0" w:space="0" w:color="auto"/>
        <w:left w:val="none" w:sz="0" w:space="0" w:color="auto"/>
        <w:bottom w:val="none" w:sz="0" w:space="0" w:color="auto"/>
        <w:right w:val="none" w:sz="0" w:space="0" w:color="auto"/>
      </w:divBdr>
    </w:div>
    <w:div w:id="634336572">
      <w:bodyDiv w:val="1"/>
      <w:marLeft w:val="0"/>
      <w:marRight w:val="0"/>
      <w:marTop w:val="0"/>
      <w:marBottom w:val="0"/>
      <w:divBdr>
        <w:top w:val="none" w:sz="0" w:space="0" w:color="auto"/>
        <w:left w:val="none" w:sz="0" w:space="0" w:color="auto"/>
        <w:bottom w:val="none" w:sz="0" w:space="0" w:color="auto"/>
        <w:right w:val="none" w:sz="0" w:space="0" w:color="auto"/>
      </w:divBdr>
    </w:div>
    <w:div w:id="1029841313">
      <w:bodyDiv w:val="1"/>
      <w:marLeft w:val="0"/>
      <w:marRight w:val="0"/>
      <w:marTop w:val="0"/>
      <w:marBottom w:val="0"/>
      <w:divBdr>
        <w:top w:val="none" w:sz="0" w:space="0" w:color="auto"/>
        <w:left w:val="none" w:sz="0" w:space="0" w:color="auto"/>
        <w:bottom w:val="none" w:sz="0" w:space="0" w:color="auto"/>
        <w:right w:val="none" w:sz="0" w:space="0" w:color="auto"/>
      </w:divBdr>
    </w:div>
    <w:div w:id="1213617434">
      <w:bodyDiv w:val="1"/>
      <w:marLeft w:val="0"/>
      <w:marRight w:val="0"/>
      <w:marTop w:val="0"/>
      <w:marBottom w:val="0"/>
      <w:divBdr>
        <w:top w:val="none" w:sz="0" w:space="0" w:color="auto"/>
        <w:left w:val="none" w:sz="0" w:space="0" w:color="auto"/>
        <w:bottom w:val="none" w:sz="0" w:space="0" w:color="auto"/>
        <w:right w:val="none" w:sz="0" w:space="0" w:color="auto"/>
      </w:divBdr>
    </w:div>
    <w:div w:id="1945309029">
      <w:bodyDiv w:val="1"/>
      <w:marLeft w:val="0"/>
      <w:marRight w:val="0"/>
      <w:marTop w:val="0"/>
      <w:marBottom w:val="0"/>
      <w:divBdr>
        <w:top w:val="none" w:sz="0" w:space="0" w:color="auto"/>
        <w:left w:val="none" w:sz="0" w:space="0" w:color="auto"/>
        <w:bottom w:val="none" w:sz="0" w:space="0" w:color="auto"/>
        <w:right w:val="none" w:sz="0" w:space="0" w:color="auto"/>
      </w:divBdr>
    </w:div>
    <w:div w:id="199572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482</Words>
  <Characters>2753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UCB</dc:creator>
  <cp:keywords/>
  <dc:description/>
  <cp:lastModifiedBy>Islombek Rakhmatov</cp:lastModifiedBy>
  <cp:revision>31</cp:revision>
  <cp:lastPrinted>2021-06-23T05:48:00Z</cp:lastPrinted>
  <dcterms:created xsi:type="dcterms:W3CDTF">2024-07-18T10:34:00Z</dcterms:created>
  <dcterms:modified xsi:type="dcterms:W3CDTF">2024-08-13T10:31:00Z</dcterms:modified>
</cp:coreProperties>
</file>